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1CBE98AC"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EE7FF7">
        <w:rPr>
          <w:rFonts w:ascii="Arial" w:hAnsi="Arial" w:cs="Arial"/>
          <w:b/>
          <w:bCs/>
          <w:sz w:val="26"/>
          <w:szCs w:val="26"/>
        </w:rPr>
        <w:t>AUX ACTIONS DE PROMOTION DES MODELES ESS</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56F3C12B"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56F3C12B"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4426C" w14:textId="77777777" w:rsidR="00592837" w:rsidRDefault="003F1A63" w:rsidP="003F1A63">
                            <w:pPr>
                              <w:jc w:val="center"/>
                              <w:rPr>
                                <w:b/>
                                <w:color w:val="000000"/>
                                <w:sz w:val="20"/>
                                <w:szCs w:val="20"/>
                              </w:rPr>
                            </w:pPr>
                            <w:r w:rsidRPr="00082DCE">
                              <w:rPr>
                                <w:b/>
                                <w:color w:val="000000"/>
                                <w:sz w:val="20"/>
                                <w:szCs w:val="20"/>
                              </w:rPr>
                              <w:t xml:space="preserve">Ondine </w:t>
                            </w:r>
                          </w:p>
                          <w:p w14:paraId="7CD894D5" w14:textId="51D2611C" w:rsidR="003F1A63" w:rsidRPr="00082DCE" w:rsidRDefault="003F1A63" w:rsidP="003F1A63">
                            <w:pPr>
                              <w:jc w:val="center"/>
                              <w:rPr>
                                <w:b/>
                                <w:color w:val="000000"/>
                                <w:sz w:val="20"/>
                                <w:szCs w:val="20"/>
                              </w:rPr>
                            </w:pPr>
                            <w:r w:rsidRPr="00082DCE">
                              <w:rPr>
                                <w:b/>
                                <w:color w:val="000000"/>
                                <w:sz w:val="20"/>
                                <w:szCs w:val="20"/>
                              </w:rPr>
                              <w:t>LAPOYADE</w:t>
                            </w:r>
                            <w:r w:rsidR="00592837">
                              <w:rPr>
                                <w:b/>
                                <w:color w:val="000000"/>
                                <w:sz w:val="20"/>
                                <w:szCs w:val="20"/>
                              </w:rPr>
                              <w:t xml:space="preserve"> </w:t>
                            </w:r>
                            <w:r w:rsidRPr="00082DCE">
                              <w:rPr>
                                <w:b/>
                                <w:color w:val="000000"/>
                                <w:sz w:val="20"/>
                                <w:szCs w:val="20"/>
                              </w:rPr>
                              <w:t>DES</w:t>
                            </w:r>
                            <w:r w:rsidR="00592837">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0EE4426C" w14:textId="77777777" w:rsidR="00592837" w:rsidRDefault="003F1A63" w:rsidP="003F1A63">
                      <w:pPr>
                        <w:jc w:val="center"/>
                        <w:rPr>
                          <w:b/>
                          <w:color w:val="000000"/>
                          <w:sz w:val="20"/>
                          <w:szCs w:val="20"/>
                        </w:rPr>
                      </w:pPr>
                      <w:r w:rsidRPr="00082DCE">
                        <w:rPr>
                          <w:b/>
                          <w:color w:val="000000"/>
                          <w:sz w:val="20"/>
                          <w:szCs w:val="20"/>
                        </w:rPr>
                        <w:t xml:space="preserve">Ondine </w:t>
                      </w:r>
                    </w:p>
                    <w:p w14:paraId="7CD894D5" w14:textId="51D2611C" w:rsidR="003F1A63" w:rsidRPr="00082DCE" w:rsidRDefault="003F1A63" w:rsidP="003F1A63">
                      <w:pPr>
                        <w:jc w:val="center"/>
                        <w:rPr>
                          <w:b/>
                          <w:color w:val="000000"/>
                          <w:sz w:val="20"/>
                          <w:szCs w:val="20"/>
                        </w:rPr>
                      </w:pPr>
                      <w:r w:rsidRPr="00082DCE">
                        <w:rPr>
                          <w:b/>
                          <w:color w:val="000000"/>
                          <w:sz w:val="20"/>
                          <w:szCs w:val="20"/>
                        </w:rPr>
                        <w:t>LAPOYADE</w:t>
                      </w:r>
                      <w:r w:rsidR="00592837">
                        <w:rPr>
                          <w:b/>
                          <w:color w:val="000000"/>
                          <w:sz w:val="20"/>
                          <w:szCs w:val="20"/>
                        </w:rPr>
                        <w:t xml:space="preserve"> </w:t>
                      </w:r>
                      <w:r w:rsidRPr="00082DCE">
                        <w:rPr>
                          <w:b/>
                          <w:color w:val="000000"/>
                          <w:sz w:val="20"/>
                          <w:szCs w:val="20"/>
                        </w:rPr>
                        <w:t>DES</w:t>
                      </w:r>
                      <w:r w:rsidR="00592837">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592837"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592837"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592837"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592837"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17FD78AB"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20AE3BA" w14:textId="77777777" w:rsidR="00B8605F" w:rsidRDefault="00B8605F"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B8605F">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0505464" w14:textId="5087A94F" w:rsidR="00650069" w:rsidRDefault="00EE7FF7" w:rsidP="00EE7FF7">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i/>
        </w:rPr>
      </w:pPr>
      <w:r w:rsidRPr="00EE7FF7">
        <w:rPr>
          <w:rFonts w:cs="Arial"/>
          <w:b/>
          <w:iCs/>
        </w:rPr>
        <w:t>AIDE AUX ACTIONS DE PROMOTION DES MODELES ESS</w:t>
      </w:r>
    </w:p>
    <w:p w14:paraId="19D4FA87" w14:textId="77777777" w:rsidR="00EE7FF7" w:rsidRDefault="00EE7FF7" w:rsidP="00650069">
      <w:pPr>
        <w:jc w:val="both"/>
        <w:rPr>
          <w:rFonts w:cs="Arial"/>
          <w:sz w:val="20"/>
        </w:rPr>
      </w:pPr>
    </w:p>
    <w:p w14:paraId="246DF4E0" w14:textId="77777777" w:rsidR="00EE7FF7" w:rsidRPr="00EE7FF7" w:rsidRDefault="00EE7FF7" w:rsidP="00EE7FF7">
      <w:pPr>
        <w:jc w:val="both"/>
        <w:rPr>
          <w:rFonts w:cs="Arial"/>
          <w:sz w:val="20"/>
        </w:rPr>
      </w:pPr>
      <w:r w:rsidRPr="00EE7FF7">
        <w:rPr>
          <w:rFonts w:cs="Arial"/>
          <w:sz w:val="20"/>
        </w:rPr>
        <w:t>Présentation de l’engagement régional pour sensibiliser aux démarches collectives de l’ESS, mettre en situation le jeune public et construire des parcours éducatifs :</w:t>
      </w:r>
    </w:p>
    <w:p w14:paraId="295803FA" w14:textId="77777777" w:rsidR="00EE7FF7" w:rsidRPr="00EE7FF7" w:rsidRDefault="00EE7FF7" w:rsidP="00EE7FF7">
      <w:pPr>
        <w:jc w:val="both"/>
        <w:rPr>
          <w:rFonts w:cs="Arial"/>
          <w:sz w:val="20"/>
        </w:rPr>
      </w:pPr>
    </w:p>
    <w:p w14:paraId="309D560D" w14:textId="77777777" w:rsidR="00EE7FF7" w:rsidRPr="00EE7FF7" w:rsidRDefault="00EE7FF7" w:rsidP="00EE7FF7">
      <w:pPr>
        <w:jc w:val="both"/>
        <w:rPr>
          <w:rFonts w:cs="Arial"/>
          <w:sz w:val="20"/>
        </w:rPr>
      </w:pPr>
      <w:r w:rsidRPr="00EE7FF7">
        <w:rPr>
          <w:rFonts w:cs="Arial"/>
          <w:sz w:val="20"/>
        </w:rPr>
        <w:t>L’enjeu de la politique régionale dans le domaine de l’ESS est à la fois de permettre le développement des entreprises existantes en prenant en compte leur cycle de vie, leur capacité d’innovation et de créer les conditions favorables à la création de nouvelles activités garantes de la création et du maintien d’emplois qualifiés.</w:t>
      </w:r>
    </w:p>
    <w:p w14:paraId="1EFB0E76" w14:textId="77777777" w:rsidR="00EE7FF7" w:rsidRPr="00EE7FF7" w:rsidRDefault="00EE7FF7" w:rsidP="00EE7FF7">
      <w:pPr>
        <w:jc w:val="both"/>
        <w:rPr>
          <w:rFonts w:cs="Arial"/>
          <w:sz w:val="20"/>
        </w:rPr>
      </w:pPr>
    </w:p>
    <w:p w14:paraId="4CD79C90" w14:textId="1779AA41" w:rsidR="00650069" w:rsidRDefault="00EE7FF7" w:rsidP="00EE7FF7">
      <w:pPr>
        <w:jc w:val="both"/>
        <w:rPr>
          <w:rFonts w:cs="Arial"/>
          <w:sz w:val="20"/>
        </w:rPr>
      </w:pPr>
      <w:r w:rsidRPr="00EE7FF7">
        <w:rPr>
          <w:rFonts w:cs="Arial"/>
          <w:sz w:val="20"/>
        </w:rPr>
        <w:t>La création d’entreprises de l’ESS est un facteur important du dynamisme territorial avec la dimension collective qu’elle impose et les objets qu’elle sous-tend. Mais pour cela il faut en connaitre l’existence et en maitriser les contours.  Il s’agit donc de proposer des aides aux acteurs qui mettent en place des actions et des outils pédagogiques pour sensibiliser les futurs créateurs aux modèles entrepreneuriaux de l’ESS.</w:t>
      </w:r>
    </w:p>
    <w:p w14:paraId="31853AF5" w14:textId="77777777" w:rsidR="00EE7FF7" w:rsidRPr="00650069" w:rsidRDefault="00EE7FF7" w:rsidP="00EE7FF7">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3977FF38" w14:textId="6ACB0E24" w:rsidR="00EE7FF7" w:rsidRPr="00EE7FF7" w:rsidRDefault="00EE7FF7" w:rsidP="00EE7FF7">
      <w:pPr>
        <w:jc w:val="both"/>
        <w:rPr>
          <w:rFonts w:cs="Arial"/>
          <w:sz w:val="20"/>
        </w:rPr>
      </w:pPr>
      <w:r w:rsidRPr="00EE7FF7">
        <w:rPr>
          <w:rFonts w:cs="Arial"/>
          <w:sz w:val="20"/>
        </w:rPr>
        <w:t xml:space="preserve">Sensibiliser aux démarches collectives de l'ESS pour l’entreprenariat des jeunes </w:t>
      </w:r>
    </w:p>
    <w:p w14:paraId="0FF83F92" w14:textId="0AEA6EFF" w:rsidR="00EE7FF7" w:rsidRPr="00EE7FF7" w:rsidRDefault="00EE7FF7" w:rsidP="00EE7FF7">
      <w:pPr>
        <w:jc w:val="both"/>
        <w:rPr>
          <w:rFonts w:cs="Arial"/>
          <w:sz w:val="20"/>
        </w:rPr>
      </w:pPr>
      <w:r w:rsidRPr="00EE7FF7">
        <w:rPr>
          <w:rFonts w:cs="Arial"/>
          <w:sz w:val="20"/>
        </w:rPr>
        <w:t xml:space="preserve">Construire des parcours éducatifs intégrant les principes de l’ESS </w:t>
      </w:r>
    </w:p>
    <w:p w14:paraId="63562CDF" w14:textId="41AB70B2" w:rsidR="00D60DCD" w:rsidRPr="00EE7FF7" w:rsidRDefault="00EE7FF7" w:rsidP="00EE7FF7">
      <w:pPr>
        <w:jc w:val="both"/>
        <w:rPr>
          <w:rFonts w:cs="Arial"/>
          <w:sz w:val="20"/>
        </w:rPr>
      </w:pPr>
      <w:r w:rsidRPr="00EE7FF7">
        <w:rPr>
          <w:rFonts w:cs="Arial"/>
          <w:sz w:val="20"/>
        </w:rPr>
        <w:t>Evènementiels structurants de promotion de l’ESS</w:t>
      </w:r>
    </w:p>
    <w:p w14:paraId="73F99B38" w14:textId="142A3B72" w:rsidR="00EE7FF7" w:rsidRPr="00EE7FF7" w:rsidRDefault="00EE7FF7" w:rsidP="00650069">
      <w:pPr>
        <w:jc w:val="both"/>
        <w:rPr>
          <w:rFonts w:cs="Arial"/>
          <w:bCs/>
          <w:iCs/>
          <w:sz w:val="20"/>
        </w:rPr>
      </w:pPr>
    </w:p>
    <w:p w14:paraId="586F5EE6" w14:textId="77777777" w:rsidR="00EE7FF7" w:rsidRDefault="00EE7FF7" w:rsidP="00650069">
      <w:pPr>
        <w:jc w:val="both"/>
        <w:rPr>
          <w:rFonts w:cs="Arial"/>
          <w:bCs/>
          <w:iCs/>
          <w:sz w:val="20"/>
        </w:rPr>
      </w:pPr>
      <w:r w:rsidRPr="00EE7FF7">
        <w:rPr>
          <w:rFonts w:cs="Arial"/>
          <w:bCs/>
          <w:iCs/>
          <w:sz w:val="20"/>
        </w:rPr>
        <w:lastRenderedPageBreak/>
        <w:t xml:space="preserve">Soutenir les démarches de sensibilisation collectives de l’ESS, mettre en situation le public jeune et permettre la construction de parcours éducatifs qui présentent l’ESS aux jeunes. </w:t>
      </w:r>
    </w:p>
    <w:p w14:paraId="4C57102B" w14:textId="77777777" w:rsidR="00EE7FF7" w:rsidRDefault="00EE7FF7" w:rsidP="00650069">
      <w:pPr>
        <w:jc w:val="both"/>
        <w:rPr>
          <w:rFonts w:cs="Arial"/>
          <w:bCs/>
          <w:iCs/>
          <w:sz w:val="20"/>
        </w:rPr>
      </w:pPr>
    </w:p>
    <w:p w14:paraId="33374AC6" w14:textId="43987F43" w:rsidR="00EE7FF7" w:rsidRDefault="00EE7FF7" w:rsidP="00650069">
      <w:pPr>
        <w:jc w:val="both"/>
        <w:rPr>
          <w:rFonts w:cs="Arial"/>
          <w:b/>
          <w:i/>
          <w:sz w:val="20"/>
        </w:rPr>
      </w:pPr>
      <w:r w:rsidRPr="00EE7FF7">
        <w:rPr>
          <w:rFonts w:cs="Arial"/>
          <w:bCs/>
          <w:iCs/>
          <w:sz w:val="20"/>
        </w:rPr>
        <w:t>Ces projets seront étudiés en lien avec la CRESS Nouvelle-Aquitaine</w:t>
      </w:r>
      <w:r w:rsidRPr="00EE7FF7">
        <w:rPr>
          <w:rFonts w:cs="Arial"/>
          <w:b/>
          <w:i/>
          <w:sz w:val="20"/>
        </w:rPr>
        <w:t>.</w:t>
      </w:r>
    </w:p>
    <w:p w14:paraId="388278EB" w14:textId="77777777" w:rsidR="00EE7FF7" w:rsidRPr="00C873A2" w:rsidRDefault="00EE7FF7" w:rsidP="00650069">
      <w:pPr>
        <w:jc w:val="both"/>
        <w:rPr>
          <w:rFonts w:cs="Arial"/>
          <w:b/>
          <w:i/>
          <w:sz w:val="20"/>
        </w:rPr>
      </w:pPr>
    </w:p>
    <w:p w14:paraId="482996EF" w14:textId="77777777"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58040360" w14:textId="6C0751F2" w:rsidR="00650069" w:rsidRDefault="00EE7FF7" w:rsidP="00650069">
      <w:pPr>
        <w:jc w:val="both"/>
        <w:rPr>
          <w:rFonts w:cs="Arial"/>
          <w:sz w:val="20"/>
        </w:rPr>
      </w:pPr>
      <w:r w:rsidRPr="00EE7FF7">
        <w:rPr>
          <w:rFonts w:cs="Arial"/>
          <w:sz w:val="20"/>
        </w:rPr>
        <w:t>Têtes de réseaux, associations, coopératives, collectifs de jeunes…</w:t>
      </w:r>
    </w:p>
    <w:p w14:paraId="6FDF971D" w14:textId="77777777" w:rsidR="00EE7FF7" w:rsidRPr="00C873A2" w:rsidRDefault="00EE7FF7" w:rsidP="00650069">
      <w:pPr>
        <w:jc w:val="both"/>
        <w:rPr>
          <w:rFonts w:cs="Arial"/>
          <w:b/>
          <w:bCs/>
          <w:i/>
          <w:iCs/>
          <w:sz w:val="20"/>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E546847" w14:textId="42928A35" w:rsidR="00DC0714" w:rsidRDefault="00DC0714" w:rsidP="00650069">
      <w:pPr>
        <w:pStyle w:val="Corpsdetexte"/>
        <w:ind w:right="130"/>
        <w:jc w:val="both"/>
        <w:rPr>
          <w:rFonts w:ascii="Verdana" w:hAnsi="Verdana" w:cs="Arial"/>
          <w:sz w:val="20"/>
        </w:rPr>
      </w:pPr>
    </w:p>
    <w:p w14:paraId="0ACCECA6" w14:textId="152F22B3" w:rsidR="00EE7FF7" w:rsidRDefault="00EE7FF7" w:rsidP="00650069">
      <w:pPr>
        <w:pStyle w:val="Corpsdetexte"/>
        <w:ind w:right="130"/>
        <w:jc w:val="both"/>
        <w:rPr>
          <w:rFonts w:ascii="Verdana" w:hAnsi="Verdana" w:cs="Calibri"/>
          <w:color w:val="231F20"/>
          <w:sz w:val="20"/>
        </w:rPr>
      </w:pPr>
      <w:r>
        <w:rPr>
          <w:rFonts w:ascii="Verdana" w:hAnsi="Verdana" w:cs="Arial"/>
          <w:sz w:val="20"/>
        </w:rPr>
        <w:t xml:space="preserve">Dépenses éligibles : </w:t>
      </w:r>
      <w:r w:rsidRPr="00EE7FF7">
        <w:rPr>
          <w:rFonts w:ascii="Verdana" w:hAnsi="Verdana" w:cs="Calibri"/>
          <w:color w:val="231F20"/>
          <w:sz w:val="20"/>
        </w:rPr>
        <w:t>Total des dépenses directement liées aux actions</w:t>
      </w:r>
    </w:p>
    <w:p w14:paraId="4C52FBC7" w14:textId="2691D776" w:rsidR="00EE7FF7" w:rsidRDefault="00EE7FF7" w:rsidP="00650069">
      <w:pPr>
        <w:pStyle w:val="Corpsdetexte"/>
        <w:ind w:right="130"/>
        <w:jc w:val="both"/>
        <w:rPr>
          <w:rFonts w:ascii="Verdana" w:hAnsi="Verdana" w:cs="Calibri"/>
          <w:color w:val="231F20"/>
          <w:sz w:val="20"/>
        </w:rPr>
      </w:pPr>
    </w:p>
    <w:p w14:paraId="7B0B894F" w14:textId="77777777" w:rsidR="00EE7FF7" w:rsidRPr="00EE7FF7" w:rsidRDefault="00EE7FF7" w:rsidP="00EE7FF7">
      <w:pPr>
        <w:pStyle w:val="Corpsdetexte"/>
        <w:ind w:right="130"/>
        <w:jc w:val="both"/>
        <w:rPr>
          <w:rFonts w:ascii="Verdana" w:hAnsi="Verdana" w:cs="Arial"/>
          <w:sz w:val="20"/>
        </w:rPr>
      </w:pPr>
      <w:r w:rsidRPr="00EE7FF7">
        <w:rPr>
          <w:rFonts w:ascii="Verdana" w:hAnsi="Verdana" w:cs="Arial"/>
          <w:sz w:val="20"/>
        </w:rPr>
        <w:t xml:space="preserve">Taux maximum : 50%  </w:t>
      </w:r>
    </w:p>
    <w:p w14:paraId="44039F5C" w14:textId="049FA68C" w:rsidR="00EE7FF7" w:rsidRPr="004C28E7" w:rsidRDefault="00EE7FF7" w:rsidP="00EE7FF7">
      <w:pPr>
        <w:pStyle w:val="Corpsdetexte"/>
        <w:ind w:right="130"/>
        <w:jc w:val="both"/>
        <w:rPr>
          <w:rFonts w:ascii="Verdana" w:hAnsi="Verdana" w:cs="Arial"/>
          <w:sz w:val="20"/>
        </w:rPr>
      </w:pPr>
      <w:r w:rsidRPr="00EE7FF7">
        <w:rPr>
          <w:rFonts w:ascii="Verdana" w:hAnsi="Verdana" w:cs="Arial"/>
          <w:sz w:val="20"/>
        </w:rPr>
        <w:t>Subvention régionale comprise entre 5 000 € et 15 000 €</w:t>
      </w:r>
    </w:p>
    <w:p w14:paraId="2F84D7C2" w14:textId="09DEA113" w:rsidR="00D60DCD" w:rsidRDefault="00D60DCD">
      <w:pPr>
        <w:spacing w:line="240" w:lineRule="auto"/>
        <w:rPr>
          <w:rFonts w:ascii="Arial" w:hAnsi="Arial" w:cs="Arial"/>
          <w:sz w:val="20"/>
        </w:rPr>
      </w:pPr>
      <w:r>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592837"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592837"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592837"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799D0E8E" w:rsidR="00D60DCD" w:rsidRPr="006C60BD" w:rsidRDefault="00592837"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B8605F">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6DF749C0" w:rsidR="00D60DCD" w:rsidRPr="006C60BD" w:rsidRDefault="00D60DCD" w:rsidP="00B8605F">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592837"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592837"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592837"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592837"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592837"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B8605F" w:rsidRDefault="00D60DCD" w:rsidP="00D60DCD">
      <w:pPr>
        <w:pStyle w:val="Sous-titre"/>
        <w:widowControl/>
        <w:numPr>
          <w:ilvl w:val="0"/>
          <w:numId w:val="4"/>
        </w:numPr>
        <w:tabs>
          <w:tab w:val="left" w:pos="1800"/>
        </w:tabs>
        <w:spacing w:before="0"/>
        <w:ind w:right="0"/>
        <w:rPr>
          <w:rFonts w:ascii="Verdana" w:hAnsi="Verdana"/>
          <w:b/>
          <w:sz w:val="20"/>
          <w:szCs w:val="20"/>
        </w:rPr>
      </w:pPr>
      <w:r w:rsidRPr="00B8605F">
        <w:rPr>
          <w:rFonts w:ascii="Verdana" w:hAnsi="Verdana"/>
          <w:b/>
          <w:sz w:val="20"/>
          <w:szCs w:val="20"/>
        </w:rPr>
        <w:t>Documents relatifs à la présentation du projet</w:t>
      </w:r>
      <w:r w:rsidR="00F361E3" w:rsidRPr="00B8605F">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592837"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592837"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592837"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592837"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592837"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592837"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592837"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592837"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592837"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42D54CAD" w:rsidR="001A6AD8"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BEB617E" w14:textId="6007CDA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66A5AD0" w14:textId="77777777" w:rsidR="00B8605F" w:rsidRPr="00F65C93"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B8605F">
        <w:rPr>
          <w:rFonts w:cs="Arial"/>
          <w:b/>
          <w:bCs/>
          <w:sz w:val="20"/>
        </w:rPr>
        <w:t xml:space="preserve">Nombres de postes </w:t>
      </w:r>
      <w:r w:rsidR="000D3016" w:rsidRPr="00B8605F">
        <w:rPr>
          <w:rFonts w:cs="Arial"/>
          <w:b/>
          <w:bCs/>
          <w:sz w:val="20"/>
        </w:rPr>
        <w:t xml:space="preserve">ETP </w:t>
      </w:r>
      <w:r w:rsidR="00D36DB5" w:rsidRPr="00B8605F">
        <w:rPr>
          <w:rFonts w:cs="Arial"/>
          <w:b/>
          <w:bCs/>
          <w:sz w:val="20"/>
        </w:rPr>
        <w:t xml:space="preserve">agréés par l’Etat : </w:t>
      </w:r>
      <w:r w:rsidR="00341559" w:rsidRPr="00B8605F">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59283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lastRenderedPageBreak/>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B8605F"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B8605F">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938EDF6" w:rsidR="00EB5457" w:rsidRPr="00B8605F" w:rsidRDefault="00EB5457" w:rsidP="00EB5457">
      <w:pPr>
        <w:ind w:right="-141"/>
        <w:jc w:val="both"/>
        <w:rPr>
          <w:rFonts w:cs="Arial"/>
        </w:rPr>
      </w:pPr>
      <w:r w:rsidRPr="00B8605F">
        <w:rPr>
          <w:rFonts w:cs="Arial"/>
          <w:b/>
          <w:bCs/>
        </w:rPr>
        <w:t>Origine de la structure</w:t>
      </w:r>
      <w:r w:rsidRPr="00B8605F">
        <w:rPr>
          <w:rFonts w:cs="Arial"/>
        </w:rPr>
        <w:t xml:space="preserve"> </w:t>
      </w:r>
      <w:r w:rsidRPr="00B8605F">
        <w:rPr>
          <w:rFonts w:cs="Arial"/>
          <w:sz w:val="20"/>
          <w:szCs w:val="20"/>
        </w:rPr>
        <w:t>(état des lieux, diagnostic initial ayant conduit à cette forme de projet, étapes intermédiaires, acteurs clés, processus d’identification des besoins…)</w:t>
      </w:r>
      <w:r w:rsidR="00B8605F">
        <w:rPr>
          <w:rFonts w:cs="Arial"/>
          <w:sz w:val="20"/>
          <w:szCs w:val="20"/>
        </w:rPr>
        <w:t> :</w:t>
      </w:r>
    </w:p>
    <w:p w14:paraId="226349A8" w14:textId="77777777" w:rsidR="00EB5457" w:rsidRPr="00B8605F" w:rsidRDefault="00EB5457" w:rsidP="00EB5457">
      <w:pPr>
        <w:ind w:right="-141"/>
        <w:jc w:val="both"/>
        <w:rPr>
          <w:rFonts w:cs="Arial"/>
        </w:rPr>
      </w:pPr>
    </w:p>
    <w:p w14:paraId="560D69A1" w14:textId="7FA9B86C" w:rsidR="00EB5457" w:rsidRPr="00B8605F" w:rsidRDefault="00EB5457" w:rsidP="00EB5457">
      <w:pPr>
        <w:ind w:right="-141"/>
        <w:jc w:val="both"/>
        <w:rPr>
          <w:rFonts w:cs="Arial"/>
          <w:b/>
          <w:bCs/>
        </w:rPr>
      </w:pPr>
      <w:r w:rsidRPr="00B8605F">
        <w:rPr>
          <w:rFonts w:cs="Arial"/>
          <w:b/>
          <w:bCs/>
        </w:rPr>
        <w:t>Territoire d’intervention et accroche territoriale</w:t>
      </w:r>
      <w:r w:rsidR="00B8605F">
        <w:rPr>
          <w:rFonts w:cs="Arial"/>
          <w:b/>
          <w:bCs/>
        </w:rPr>
        <w:t> :</w:t>
      </w:r>
    </w:p>
    <w:p w14:paraId="5B9A16C9" w14:textId="77777777" w:rsidR="00EB5457" w:rsidRPr="00B8605F" w:rsidRDefault="00EB5457" w:rsidP="00EB5457">
      <w:pPr>
        <w:ind w:right="-141"/>
        <w:jc w:val="both"/>
        <w:rPr>
          <w:rFonts w:cs="Arial"/>
        </w:rPr>
      </w:pPr>
    </w:p>
    <w:p w14:paraId="4168F9EE" w14:textId="60E7ADDE" w:rsidR="00EB5457" w:rsidRPr="00B8605F" w:rsidRDefault="00EB5457" w:rsidP="00EB5457">
      <w:pPr>
        <w:ind w:right="-141"/>
        <w:jc w:val="both"/>
        <w:rPr>
          <w:rFonts w:cs="Arial"/>
          <w:b/>
          <w:bCs/>
        </w:rPr>
      </w:pPr>
      <w:r w:rsidRPr="00B8605F">
        <w:rPr>
          <w:rFonts w:cs="Arial"/>
          <w:b/>
          <w:bCs/>
        </w:rPr>
        <w:t>Description des différentes activités de la structure</w:t>
      </w:r>
      <w:r w:rsidR="00B8605F">
        <w:rPr>
          <w:rFonts w:cs="Arial"/>
          <w:b/>
          <w:bCs/>
        </w:rPr>
        <w:t> :</w:t>
      </w:r>
    </w:p>
    <w:p w14:paraId="7349024A" w14:textId="77777777" w:rsidR="00EB5457" w:rsidRPr="00341559" w:rsidRDefault="00EB5457" w:rsidP="00EB5457">
      <w:pPr>
        <w:ind w:right="-141"/>
        <w:jc w:val="both"/>
        <w:rPr>
          <w:rFonts w:cs="Arial"/>
          <w:highlight w:val="yellow"/>
        </w:rPr>
      </w:pPr>
    </w:p>
    <w:p w14:paraId="52E9C120" w14:textId="4EB8C726" w:rsidR="00EB5457" w:rsidRPr="00B8605F" w:rsidRDefault="00EB5457" w:rsidP="00EB5457">
      <w:pPr>
        <w:ind w:right="-141"/>
        <w:jc w:val="both"/>
        <w:rPr>
          <w:rFonts w:cs="Arial"/>
          <w:b/>
          <w:bCs/>
        </w:rPr>
      </w:pPr>
      <w:r w:rsidRPr="00B8605F">
        <w:rPr>
          <w:rFonts w:cs="Arial"/>
          <w:b/>
          <w:bCs/>
        </w:rPr>
        <w:t>Description du mode de gouvernance de la structure et des modalités d’animation de la vie associative le cas échéant</w:t>
      </w:r>
      <w:r w:rsidR="00B8605F">
        <w:rPr>
          <w:rFonts w:cs="Arial"/>
          <w:b/>
          <w:bCs/>
        </w:rPr>
        <w:t> :</w:t>
      </w:r>
    </w:p>
    <w:p w14:paraId="6CA2C65C" w14:textId="77777777" w:rsidR="00EB5457" w:rsidRPr="00B8605F" w:rsidRDefault="00EB5457" w:rsidP="00EB5457">
      <w:pPr>
        <w:ind w:right="-141"/>
        <w:jc w:val="both"/>
        <w:rPr>
          <w:rFonts w:cs="Arial"/>
        </w:rPr>
      </w:pPr>
    </w:p>
    <w:p w14:paraId="3BA09A2E" w14:textId="64BFA6E5" w:rsidR="00EB5457" w:rsidRPr="00B8605F" w:rsidRDefault="00EB5457" w:rsidP="00EB5457">
      <w:pPr>
        <w:ind w:right="-141"/>
        <w:jc w:val="both"/>
        <w:rPr>
          <w:rFonts w:cs="Arial"/>
        </w:rPr>
      </w:pPr>
      <w:r w:rsidRPr="00B8605F">
        <w:rPr>
          <w:rFonts w:cs="Arial"/>
          <w:b/>
          <w:bCs/>
        </w:rPr>
        <w:lastRenderedPageBreak/>
        <w:t>Détail des moyens matériels de la structure</w:t>
      </w:r>
      <w:r w:rsidR="00B8605F">
        <w:rPr>
          <w:rFonts w:cs="Arial"/>
          <w:b/>
          <w:bCs/>
        </w:rPr>
        <w:t> </w:t>
      </w:r>
      <w:r w:rsidR="00B8605F">
        <w:rPr>
          <w:rFonts w:cs="Arial"/>
        </w:rPr>
        <w:t>:</w:t>
      </w:r>
      <w:r w:rsidRPr="00B8605F">
        <w:rPr>
          <w:rFonts w:cs="Arial"/>
        </w:rPr>
        <w:t xml:space="preserve"> </w:t>
      </w:r>
    </w:p>
    <w:p w14:paraId="1B4799C6" w14:textId="77777777" w:rsidR="00EB5457" w:rsidRPr="00B8605F" w:rsidRDefault="00EB5457" w:rsidP="00EB5457">
      <w:pPr>
        <w:ind w:right="-141"/>
        <w:jc w:val="both"/>
        <w:rPr>
          <w:rFonts w:cs="Arial"/>
        </w:rPr>
      </w:pPr>
    </w:p>
    <w:p w14:paraId="24E30A36" w14:textId="7FFB636F" w:rsidR="00EB5457" w:rsidRPr="00B8605F" w:rsidRDefault="00EB5457" w:rsidP="00EB5457">
      <w:pPr>
        <w:ind w:right="-141"/>
        <w:jc w:val="both"/>
        <w:rPr>
          <w:rFonts w:cs="Arial"/>
          <w:sz w:val="20"/>
          <w:szCs w:val="20"/>
        </w:rPr>
      </w:pPr>
      <w:r w:rsidRPr="00B8605F">
        <w:rPr>
          <w:rFonts w:cs="Arial"/>
          <w:b/>
          <w:bCs/>
        </w:rPr>
        <w:t>Présentation des partenaires de la structure :</w:t>
      </w:r>
      <w:r w:rsidRPr="00B8605F">
        <w:rPr>
          <w:rFonts w:cs="Arial"/>
        </w:rPr>
        <w:t xml:space="preserve"> </w:t>
      </w:r>
      <w:r w:rsidRPr="00B8605F">
        <w:rPr>
          <w:rFonts w:cs="Arial"/>
          <w:sz w:val="20"/>
          <w:szCs w:val="20"/>
        </w:rPr>
        <w:t xml:space="preserve">partenaires financiers et/ou techniques </w:t>
      </w:r>
    </w:p>
    <w:p w14:paraId="350B85D2" w14:textId="77777777" w:rsidR="00EB5457" w:rsidRPr="00B8605F" w:rsidRDefault="00EB5457" w:rsidP="00EB5457">
      <w:pPr>
        <w:ind w:right="-141"/>
        <w:jc w:val="both"/>
        <w:rPr>
          <w:rFonts w:cs="Arial"/>
          <w:sz w:val="20"/>
          <w:szCs w:val="20"/>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0E301FF" w14:textId="77777777" w:rsidR="00B8605F" w:rsidRDefault="00B8605F" w:rsidP="00D60DCD">
      <w:pPr>
        <w:jc w:val="both"/>
        <w:rPr>
          <w:rFonts w:cs="Arial"/>
          <w:sz w:val="20"/>
        </w:rPr>
      </w:pPr>
    </w:p>
    <w:p w14:paraId="67EC47E7" w14:textId="680DB4EE"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592837"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592837"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592837"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592837"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592837"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592837"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592837"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592837"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592837"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592837"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592837"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lastRenderedPageBreak/>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592837"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592837"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592837"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592837"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592837"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592837"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592837"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592837"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592837"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592837"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592837"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592837"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592837"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592837"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592837"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592837"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592837"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592837"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592837"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592837"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592837"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592837"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592837"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592837"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592837"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592837"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592837"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592837"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592837"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592837"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592837"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592837"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592837">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592837">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592837">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592837">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592837"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592837">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592837">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592837">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592837"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592837">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592837">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592837">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592837">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592837">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592837">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592837"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592837">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592837">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592837">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592837">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592837">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592837">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592837"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592837">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592837">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592837">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592837">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592837"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592837">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592837">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592837">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592837">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592837">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592837"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592837">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592837">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592837"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592837">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592837">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6E2B5E8B" w14:textId="77777777" w:rsidR="00EE7FF7" w:rsidRDefault="00EE7FF7" w:rsidP="00EE7FF7">
      <w:pPr>
        <w:overflowPunct w:val="0"/>
        <w:autoSpaceDE w:val="0"/>
        <w:autoSpaceDN w:val="0"/>
        <w:adjustRightInd w:val="0"/>
        <w:spacing w:line="240" w:lineRule="auto"/>
        <w:ind w:left="720"/>
        <w:jc w:val="both"/>
        <w:textAlignment w:val="baseline"/>
        <w:rPr>
          <w:rFonts w:cs="Arial"/>
          <w:bCs/>
          <w:sz w:val="20"/>
        </w:rPr>
      </w:pPr>
    </w:p>
    <w:p w14:paraId="30D518AD" w14:textId="77777777" w:rsidR="00EE7FF7" w:rsidRDefault="00EE7FF7" w:rsidP="00EE7FF7">
      <w:pPr>
        <w:overflowPunct w:val="0"/>
        <w:autoSpaceDE w:val="0"/>
        <w:autoSpaceDN w:val="0"/>
        <w:adjustRightInd w:val="0"/>
        <w:spacing w:line="240" w:lineRule="auto"/>
        <w:ind w:left="720"/>
        <w:jc w:val="both"/>
        <w:textAlignment w:val="baseline"/>
        <w:rPr>
          <w:rFonts w:cs="Arial"/>
          <w:bCs/>
          <w:sz w:val="20"/>
        </w:rPr>
      </w:pPr>
    </w:p>
    <w:p w14:paraId="35E65AC5" w14:textId="51BF2EE2" w:rsidR="00EE7FF7" w:rsidRDefault="00EE7FF7" w:rsidP="00F22431">
      <w:pPr>
        <w:numPr>
          <w:ilvl w:val="0"/>
          <w:numId w:val="6"/>
        </w:numPr>
        <w:overflowPunct w:val="0"/>
        <w:autoSpaceDE w:val="0"/>
        <w:autoSpaceDN w:val="0"/>
        <w:adjustRightInd w:val="0"/>
        <w:spacing w:line="240" w:lineRule="auto"/>
        <w:jc w:val="both"/>
        <w:textAlignment w:val="baseline"/>
        <w:rPr>
          <w:rFonts w:cs="Arial"/>
          <w:bCs/>
          <w:sz w:val="20"/>
        </w:rPr>
      </w:pPr>
      <w:r w:rsidRPr="00EE7FF7">
        <w:rPr>
          <w:rFonts w:cs="Arial"/>
          <w:bCs/>
          <w:sz w:val="20"/>
        </w:rPr>
        <w:t>Objectifs pédagogiques à atteindre :</w:t>
      </w:r>
    </w:p>
    <w:p w14:paraId="473C6A90" w14:textId="77777777" w:rsidR="00EE7FF7" w:rsidRDefault="00EE7FF7" w:rsidP="00EE7FF7">
      <w:pPr>
        <w:pStyle w:val="Paragraphedeliste"/>
        <w:rPr>
          <w:rFonts w:cs="Arial"/>
          <w:bCs/>
          <w:sz w:val="20"/>
        </w:rPr>
      </w:pPr>
    </w:p>
    <w:p w14:paraId="2E767330" w14:textId="539154DB" w:rsidR="00EE7FF7" w:rsidRDefault="00EE7FF7" w:rsidP="00F22431">
      <w:pPr>
        <w:numPr>
          <w:ilvl w:val="0"/>
          <w:numId w:val="6"/>
        </w:numPr>
        <w:overflowPunct w:val="0"/>
        <w:autoSpaceDE w:val="0"/>
        <w:autoSpaceDN w:val="0"/>
        <w:adjustRightInd w:val="0"/>
        <w:spacing w:line="240" w:lineRule="auto"/>
        <w:jc w:val="both"/>
        <w:textAlignment w:val="baseline"/>
        <w:rPr>
          <w:rFonts w:cs="Arial"/>
          <w:bCs/>
          <w:sz w:val="20"/>
        </w:rPr>
      </w:pPr>
      <w:r w:rsidRPr="00EE7FF7">
        <w:rPr>
          <w:rFonts w:cs="Arial"/>
          <w:bCs/>
          <w:sz w:val="20"/>
        </w:rPr>
        <w:t>Public concerné :</w:t>
      </w:r>
    </w:p>
    <w:p w14:paraId="28BD448C" w14:textId="77777777" w:rsidR="00EE7FF7" w:rsidRDefault="00EE7FF7" w:rsidP="00EE7FF7">
      <w:pPr>
        <w:pStyle w:val="Paragraphedeliste"/>
        <w:rPr>
          <w:rFonts w:cs="Arial"/>
          <w:bCs/>
          <w:sz w:val="20"/>
        </w:rPr>
      </w:pPr>
    </w:p>
    <w:p w14:paraId="09712F8D" w14:textId="16904368" w:rsidR="00EE7FF7" w:rsidRDefault="00EE7FF7" w:rsidP="00F22431">
      <w:pPr>
        <w:numPr>
          <w:ilvl w:val="0"/>
          <w:numId w:val="6"/>
        </w:numPr>
        <w:overflowPunct w:val="0"/>
        <w:autoSpaceDE w:val="0"/>
        <w:autoSpaceDN w:val="0"/>
        <w:adjustRightInd w:val="0"/>
        <w:spacing w:line="240" w:lineRule="auto"/>
        <w:jc w:val="both"/>
        <w:textAlignment w:val="baseline"/>
        <w:rPr>
          <w:rFonts w:cs="Arial"/>
          <w:bCs/>
          <w:sz w:val="20"/>
        </w:rPr>
      </w:pPr>
      <w:r w:rsidRPr="00EE7FF7">
        <w:rPr>
          <w:rFonts w:cs="Arial"/>
          <w:bCs/>
          <w:sz w:val="20"/>
        </w:rPr>
        <w:t>Calendrier de réalisation :</w:t>
      </w:r>
    </w:p>
    <w:p w14:paraId="5E7B83CD" w14:textId="77777777" w:rsidR="00EE7FF7" w:rsidRDefault="00EE7FF7" w:rsidP="00EE7FF7">
      <w:pPr>
        <w:pStyle w:val="Paragraphedeliste"/>
        <w:rPr>
          <w:rFonts w:cs="Arial"/>
          <w:bCs/>
          <w:sz w:val="20"/>
        </w:rPr>
      </w:pPr>
    </w:p>
    <w:p w14:paraId="3776AA99" w14:textId="4D03FE82" w:rsidR="00EE7FF7" w:rsidRDefault="00EE7FF7" w:rsidP="00F22431">
      <w:pPr>
        <w:numPr>
          <w:ilvl w:val="0"/>
          <w:numId w:val="6"/>
        </w:numPr>
        <w:overflowPunct w:val="0"/>
        <w:autoSpaceDE w:val="0"/>
        <w:autoSpaceDN w:val="0"/>
        <w:adjustRightInd w:val="0"/>
        <w:spacing w:line="240" w:lineRule="auto"/>
        <w:jc w:val="both"/>
        <w:textAlignment w:val="baseline"/>
        <w:rPr>
          <w:rFonts w:cs="Arial"/>
          <w:bCs/>
          <w:sz w:val="20"/>
        </w:rPr>
      </w:pPr>
      <w:r w:rsidRPr="00EE7FF7">
        <w:rPr>
          <w:rFonts w:cs="Arial"/>
          <w:bCs/>
          <w:sz w:val="20"/>
        </w:rPr>
        <w:t>Conditions d'accès :</w:t>
      </w:r>
    </w:p>
    <w:p w14:paraId="033B4CB7" w14:textId="77777777" w:rsidR="00EE7FF7" w:rsidRDefault="00EE7FF7" w:rsidP="00EE7FF7">
      <w:pPr>
        <w:pStyle w:val="Paragraphedeliste"/>
        <w:rPr>
          <w:rFonts w:cs="Arial"/>
          <w:bCs/>
          <w:sz w:val="20"/>
        </w:rPr>
      </w:pPr>
    </w:p>
    <w:p w14:paraId="2D1C6B98" w14:textId="36587CB0" w:rsidR="00EE7FF7" w:rsidRDefault="00EE7FF7" w:rsidP="00EE7FF7">
      <w:pPr>
        <w:overflowPunct w:val="0"/>
        <w:autoSpaceDE w:val="0"/>
        <w:autoSpaceDN w:val="0"/>
        <w:adjustRightInd w:val="0"/>
        <w:spacing w:line="240" w:lineRule="auto"/>
        <w:jc w:val="both"/>
        <w:textAlignment w:val="baseline"/>
        <w:rPr>
          <w:rFonts w:cs="Arial"/>
          <w:bCs/>
          <w:sz w:val="20"/>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Pr="00EE7FF7" w:rsidRDefault="00592837"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EE7FF7">
            <w:rPr>
              <w:rFonts w:ascii="Segoe UI Symbol" w:eastAsia="MS Gothic" w:hAnsi="Segoe UI Symbol" w:cs="Segoe UI Symbol"/>
              <w:bCs/>
              <w:sz w:val="20"/>
              <w:szCs w:val="20"/>
            </w:rPr>
            <w:t>☐</w:t>
          </w:r>
        </w:sdtContent>
      </w:sdt>
      <w:r w:rsidR="00FE5624" w:rsidRPr="00EE7FF7">
        <w:rPr>
          <w:rFonts w:cs="Arial"/>
          <w:sz w:val="20"/>
        </w:rPr>
        <w:t xml:space="preserve"> Communal</w:t>
      </w:r>
    </w:p>
    <w:p w14:paraId="36026870" w14:textId="425CD2E4" w:rsidR="009D09B1" w:rsidRPr="00EE7FF7" w:rsidRDefault="009D09B1" w:rsidP="00FE5624">
      <w:pPr>
        <w:overflowPunct w:val="0"/>
        <w:autoSpaceDE w:val="0"/>
        <w:autoSpaceDN w:val="0"/>
        <w:adjustRightInd w:val="0"/>
        <w:spacing w:line="240" w:lineRule="auto"/>
        <w:ind w:left="720"/>
        <w:textAlignment w:val="baseline"/>
        <w:rPr>
          <w:rFonts w:cs="Arial"/>
          <w:sz w:val="20"/>
        </w:rPr>
      </w:pPr>
      <w:r w:rsidRPr="00EE7FF7">
        <w:rPr>
          <w:rFonts w:ascii="Segoe UI Symbol" w:hAnsi="Segoe UI Symbol" w:cs="Segoe UI Symbol"/>
          <w:sz w:val="20"/>
        </w:rPr>
        <w:t>☐</w:t>
      </w:r>
      <w:r w:rsidRPr="00EE7FF7">
        <w:rPr>
          <w:rFonts w:cs="Segoe UI Symbol"/>
          <w:sz w:val="20"/>
        </w:rPr>
        <w:t xml:space="preserve"> Infra-communal</w:t>
      </w:r>
    </w:p>
    <w:p w14:paraId="263D5C5F" w14:textId="42A621E8" w:rsidR="00FE5624" w:rsidRPr="00EE7FF7" w:rsidRDefault="00592837"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EE7FF7">
            <w:rPr>
              <w:rFonts w:ascii="Segoe UI Symbol" w:eastAsia="MS Gothic" w:hAnsi="Segoe UI Symbol" w:cs="Segoe UI Symbol"/>
              <w:bCs/>
              <w:sz w:val="20"/>
              <w:szCs w:val="20"/>
            </w:rPr>
            <w:t>☐</w:t>
          </w:r>
        </w:sdtContent>
      </w:sdt>
      <w:r w:rsidR="00FE5624" w:rsidRPr="00EE7FF7">
        <w:rPr>
          <w:rFonts w:cs="Arial"/>
          <w:sz w:val="20"/>
        </w:rPr>
        <w:t xml:space="preserve"> Départemental</w:t>
      </w:r>
    </w:p>
    <w:p w14:paraId="7A6F957F" w14:textId="5BC92E48" w:rsidR="009D09B1" w:rsidRPr="00EE7FF7" w:rsidRDefault="009D09B1" w:rsidP="00FE5624">
      <w:pPr>
        <w:overflowPunct w:val="0"/>
        <w:autoSpaceDE w:val="0"/>
        <w:autoSpaceDN w:val="0"/>
        <w:adjustRightInd w:val="0"/>
        <w:spacing w:line="240" w:lineRule="auto"/>
        <w:ind w:left="720"/>
        <w:textAlignment w:val="baseline"/>
        <w:rPr>
          <w:rFonts w:cs="Arial"/>
          <w:sz w:val="20"/>
        </w:rPr>
      </w:pPr>
      <w:r w:rsidRPr="00EE7FF7">
        <w:rPr>
          <w:rFonts w:ascii="Segoe UI Symbol" w:hAnsi="Segoe UI Symbol" w:cs="Segoe UI Symbol"/>
          <w:sz w:val="20"/>
        </w:rPr>
        <w:t>☐</w:t>
      </w:r>
      <w:r w:rsidRPr="00EE7FF7">
        <w:rPr>
          <w:rFonts w:cs="Segoe UI Symbol"/>
          <w:sz w:val="20"/>
        </w:rPr>
        <w:t xml:space="preserve"> Infra-départemental</w:t>
      </w:r>
    </w:p>
    <w:p w14:paraId="3594F503" w14:textId="500156EC" w:rsidR="00FE5624" w:rsidRPr="00EE7FF7" w:rsidRDefault="00592837"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sidRPr="00EE7FF7">
            <w:rPr>
              <w:rFonts w:ascii="Segoe UI Symbol" w:eastAsia="MS Gothic" w:hAnsi="Segoe UI Symbol" w:cs="Segoe UI Symbol"/>
              <w:bCs/>
              <w:sz w:val="20"/>
              <w:szCs w:val="20"/>
            </w:rPr>
            <w:t>☐</w:t>
          </w:r>
        </w:sdtContent>
      </w:sdt>
      <w:r w:rsidR="00FE5624" w:rsidRPr="00EE7FF7">
        <w:rPr>
          <w:rFonts w:cs="Arial"/>
          <w:sz w:val="20"/>
        </w:rPr>
        <w:t xml:space="preserve"> Régional</w:t>
      </w:r>
    </w:p>
    <w:p w14:paraId="5E70829C" w14:textId="273DC0ED" w:rsidR="009D09B1" w:rsidRPr="00EE7FF7" w:rsidRDefault="009D09B1" w:rsidP="00FE5624">
      <w:pPr>
        <w:overflowPunct w:val="0"/>
        <w:autoSpaceDE w:val="0"/>
        <w:autoSpaceDN w:val="0"/>
        <w:adjustRightInd w:val="0"/>
        <w:spacing w:line="240" w:lineRule="auto"/>
        <w:ind w:left="720"/>
        <w:textAlignment w:val="baseline"/>
        <w:rPr>
          <w:rFonts w:cs="Segoe UI Symbol"/>
          <w:sz w:val="20"/>
        </w:rPr>
      </w:pPr>
      <w:r w:rsidRPr="00EE7FF7">
        <w:rPr>
          <w:rFonts w:ascii="Segoe UI Symbol" w:hAnsi="Segoe UI Symbol" w:cs="Segoe UI Symbol"/>
          <w:sz w:val="20"/>
        </w:rPr>
        <w:t>☐</w:t>
      </w:r>
      <w:r w:rsidRPr="00EE7FF7">
        <w:rPr>
          <w:rFonts w:cs="Segoe UI Symbol"/>
          <w:sz w:val="20"/>
        </w:rPr>
        <w:t xml:space="preserve"> </w:t>
      </w:r>
      <w:proofErr w:type="spellStart"/>
      <w:r w:rsidRPr="00EE7FF7">
        <w:rPr>
          <w:rFonts w:cs="Segoe UI Symbol"/>
          <w:sz w:val="20"/>
        </w:rPr>
        <w:t>Infra-régional</w:t>
      </w:r>
      <w:proofErr w:type="spellEnd"/>
    </w:p>
    <w:p w14:paraId="071F1732" w14:textId="66FFE880" w:rsidR="009D09B1" w:rsidRPr="00EE7FF7" w:rsidRDefault="009D09B1" w:rsidP="00FE5624">
      <w:pPr>
        <w:overflowPunct w:val="0"/>
        <w:autoSpaceDE w:val="0"/>
        <w:autoSpaceDN w:val="0"/>
        <w:adjustRightInd w:val="0"/>
        <w:spacing w:line="240" w:lineRule="auto"/>
        <w:ind w:left="720"/>
        <w:textAlignment w:val="baseline"/>
        <w:rPr>
          <w:rFonts w:cs="Arial"/>
          <w:sz w:val="20"/>
        </w:rPr>
      </w:pPr>
      <w:r w:rsidRPr="00EE7FF7">
        <w:rPr>
          <w:rFonts w:ascii="Segoe UI Symbol" w:hAnsi="Segoe UI Symbol" w:cs="Segoe UI Symbol"/>
          <w:sz w:val="20"/>
        </w:rPr>
        <w:t>☐</w:t>
      </w:r>
      <w:r w:rsidRPr="00EE7FF7">
        <w:rPr>
          <w:rFonts w:cs="Segoe UI Symbol"/>
          <w:sz w:val="20"/>
        </w:rPr>
        <w:t xml:space="preserve"> </w:t>
      </w:r>
      <w:r w:rsidR="00BE24E4" w:rsidRPr="00EE7FF7">
        <w:rPr>
          <w:rFonts w:cs="Segoe UI Symbol"/>
          <w:sz w:val="20"/>
        </w:rPr>
        <w:t>National</w:t>
      </w: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6F00CAA4"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r w:rsidR="00EE7FF7">
        <w:rPr>
          <w:rFonts w:cs="Arial"/>
          <w:sz w:val="20"/>
          <w:szCs w:val="20"/>
          <w:u w:val="single"/>
        </w:rPr>
        <w:t>projet</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r w:rsidRPr="00756DDA">
        <w:rPr>
          <w:rFonts w:cs="CIDFont+F1"/>
          <w:sz w:val="20"/>
          <w:szCs w:val="20"/>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049B1742" w14:textId="7A52D5F8" w:rsidR="004E437D" w:rsidRPr="00756DDA" w:rsidRDefault="001B132B" w:rsidP="003D02CC">
      <w:pPr>
        <w:overflowPunct w:val="0"/>
        <w:autoSpaceDE w:val="0"/>
        <w:autoSpaceDN w:val="0"/>
        <w:adjustRightInd w:val="0"/>
        <w:spacing w:line="240" w:lineRule="auto"/>
        <w:ind w:left="1056"/>
        <w:jc w:val="both"/>
        <w:textAlignment w:val="baseline"/>
        <w:rPr>
          <w:rFonts w:cs="Arial"/>
          <w:sz w:val="20"/>
          <w:u w:val="single"/>
        </w:rPr>
      </w:pPr>
      <w:r w:rsidRPr="00756DDA">
        <w:rPr>
          <w:rFonts w:cs="Arial"/>
          <w:sz w:val="20"/>
          <w:u w:val="single"/>
        </w:rPr>
        <w:t>Le n</w:t>
      </w:r>
      <w:r w:rsidR="00BC41B2" w:rsidRPr="00756DDA">
        <w:rPr>
          <w:rFonts w:cs="Arial"/>
          <w:sz w:val="20"/>
          <w:u w:val="single"/>
        </w:rPr>
        <w:t>ombre d’emplois maintenus </w:t>
      </w:r>
      <w:r w:rsidR="003D02CC" w:rsidRPr="00756DDA">
        <w:rPr>
          <w:rFonts w:cs="Arial"/>
          <w:sz w:val="18"/>
          <w:szCs w:val="20"/>
          <w:u w:val="single"/>
        </w:rPr>
        <w:t xml:space="preserve">(Concerne uniquement les </w:t>
      </w:r>
      <w:r w:rsidR="003D02CC" w:rsidRPr="00756DDA">
        <w:rPr>
          <w:rFonts w:cs="Arial"/>
          <w:b/>
          <w:bCs/>
          <w:sz w:val="18"/>
          <w:szCs w:val="20"/>
          <w:u w:val="single"/>
        </w:rPr>
        <w:t>REPRISE/TRANSMISSIONS SCOP</w:t>
      </w:r>
      <w:r w:rsidR="003D02CC" w:rsidRPr="00756DDA">
        <w:rPr>
          <w:rFonts w:cs="Arial"/>
          <w:sz w:val="20"/>
          <w:u w:val="single"/>
        </w:rPr>
        <w:t xml:space="preserve">) : </w:t>
      </w:r>
    </w:p>
    <w:p w14:paraId="039F7465" w14:textId="1D1C24D2"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15FA4835" w14:textId="083BEA83" w:rsidR="00BC41B2" w:rsidRPr="00BC41B2" w:rsidRDefault="00BC41B2" w:rsidP="00BC41B2">
      <w:pPr>
        <w:autoSpaceDE w:val="0"/>
        <w:autoSpaceDN w:val="0"/>
        <w:adjustRightInd w:val="0"/>
        <w:spacing w:line="240" w:lineRule="auto"/>
        <w:rPr>
          <w:rFonts w:cs="CIDFont+F1"/>
          <w:sz w:val="16"/>
          <w:szCs w:val="16"/>
        </w:rPr>
      </w:pPr>
    </w:p>
    <w:p w14:paraId="330C333A" w14:textId="77777777" w:rsidR="00F22431" w:rsidRPr="00466657" w:rsidRDefault="00F22431" w:rsidP="00BC41B2">
      <w:pPr>
        <w:rPr>
          <w:rFonts w:cs="Arial"/>
          <w:sz w:val="20"/>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77777777"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7B3FA13F" w14:textId="625B68CC"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7E6E0F76" w14:textId="77777777" w:rsidR="0027389D" w:rsidRDefault="0027389D" w:rsidP="00F22431">
      <w:pPr>
        <w:rPr>
          <w:rFonts w:cs="Arial"/>
          <w:sz w:val="20"/>
        </w:rPr>
        <w:sectPr w:rsidR="0027389D"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5"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5"/>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2"/>
  </w:num>
  <w:num w:numId="5" w16cid:durableId="314065253">
    <w:abstractNumId w:val="1"/>
  </w:num>
  <w:num w:numId="6" w16cid:durableId="113867688">
    <w:abstractNumId w:val="10"/>
  </w:num>
  <w:num w:numId="7" w16cid:durableId="660887406">
    <w:abstractNumId w:val="8"/>
  </w:num>
  <w:num w:numId="8" w16cid:durableId="1583371016">
    <w:abstractNumId w:val="9"/>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92837"/>
    <w:rsid w:val="005A3D2C"/>
    <w:rsid w:val="005D405D"/>
    <w:rsid w:val="005E5342"/>
    <w:rsid w:val="006044F0"/>
    <w:rsid w:val="00604BEE"/>
    <w:rsid w:val="006318FD"/>
    <w:rsid w:val="00650069"/>
    <w:rsid w:val="0065637D"/>
    <w:rsid w:val="00670DD9"/>
    <w:rsid w:val="00690E02"/>
    <w:rsid w:val="006B169D"/>
    <w:rsid w:val="006D6C2D"/>
    <w:rsid w:val="00712B99"/>
    <w:rsid w:val="00735E03"/>
    <w:rsid w:val="00756DDA"/>
    <w:rsid w:val="0076767B"/>
    <w:rsid w:val="00780131"/>
    <w:rsid w:val="007D10EE"/>
    <w:rsid w:val="007F1B93"/>
    <w:rsid w:val="007F6754"/>
    <w:rsid w:val="007F77B0"/>
    <w:rsid w:val="00827441"/>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8605F"/>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60DCD"/>
    <w:rsid w:val="00DA527A"/>
    <w:rsid w:val="00DC0714"/>
    <w:rsid w:val="00DD5F6B"/>
    <w:rsid w:val="00DD7477"/>
    <w:rsid w:val="00DE4F24"/>
    <w:rsid w:val="00E60748"/>
    <w:rsid w:val="00E90073"/>
    <w:rsid w:val="00EB5457"/>
    <w:rsid w:val="00EB5F22"/>
    <w:rsid w:val="00EB62CA"/>
    <w:rsid w:val="00EE7FF7"/>
    <w:rsid w:val="00F22431"/>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7"/>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4069</Words>
  <Characters>22383</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3</cp:revision>
  <cp:lastPrinted>2020-09-03T07:55:00Z</cp:lastPrinted>
  <dcterms:created xsi:type="dcterms:W3CDTF">2023-06-13T10:23:00Z</dcterms:created>
  <dcterms:modified xsi:type="dcterms:W3CDTF">2023-09-21T08:05:00Z</dcterms:modified>
</cp:coreProperties>
</file>