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9E951" w14:textId="1830A803" w:rsidR="00091B43" w:rsidRPr="00023E00" w:rsidRDefault="00091B43" w:rsidP="00023E00">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222AD290" w14:textId="7D808CA7" w:rsidR="00091B43" w:rsidRPr="00B74D08" w:rsidRDefault="00091B43" w:rsidP="00B74D0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5FDC9FE0" w14:textId="77777777" w:rsidR="00091B43" w:rsidRPr="0039374D" w:rsidRDefault="00091B43" w:rsidP="00091B43">
      <w:pPr>
        <w:jc w:val="center"/>
        <w:rPr>
          <w:rFonts w:ascii="Arial" w:hAnsi="Arial" w:cs="Arial"/>
          <w:b/>
          <w:bCs/>
          <w:color w:val="231F20"/>
        </w:rPr>
      </w:pPr>
    </w:p>
    <w:p w14:paraId="55D73843" w14:textId="77777777" w:rsidR="00B74D08" w:rsidRPr="00E7266D" w:rsidRDefault="00B74D08"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654909F3" w14:textId="6CAB0B89" w:rsidR="00E07A50" w:rsidRPr="00023E00" w:rsidRDefault="00E07A50"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6"/>
          <w:szCs w:val="36"/>
        </w:rPr>
      </w:pPr>
      <w:r w:rsidRPr="00023E00">
        <w:rPr>
          <w:rFonts w:ascii="Arial" w:hAnsi="Arial" w:cs="Arial"/>
          <w:b/>
          <w:bCs/>
          <w:sz w:val="36"/>
          <w:szCs w:val="36"/>
        </w:rPr>
        <w:t>AMI TIERS-LIEUX 20</w:t>
      </w:r>
      <w:r w:rsidR="00985FE9">
        <w:rPr>
          <w:rFonts w:ascii="Arial" w:hAnsi="Arial" w:cs="Arial"/>
          <w:b/>
          <w:bCs/>
          <w:sz w:val="36"/>
          <w:szCs w:val="36"/>
        </w:rPr>
        <w:t>25-2028</w:t>
      </w:r>
    </w:p>
    <w:p w14:paraId="61B25382" w14:textId="77777777" w:rsidR="00E07A50" w:rsidRDefault="00E07A50"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26"/>
          <w:szCs w:val="26"/>
        </w:rPr>
      </w:pPr>
    </w:p>
    <w:p w14:paraId="1D1E6D8C" w14:textId="173B9ED5" w:rsidR="00D467B2" w:rsidRPr="00023E00" w:rsidRDefault="00091B43"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2"/>
          <w:szCs w:val="32"/>
        </w:rPr>
      </w:pPr>
      <w:r w:rsidRPr="00023E00">
        <w:rPr>
          <w:rFonts w:ascii="Arial" w:hAnsi="Arial" w:cs="Arial"/>
          <w:b/>
          <w:bCs/>
          <w:sz w:val="32"/>
          <w:szCs w:val="32"/>
        </w:rPr>
        <w:t xml:space="preserve">AIDE </w:t>
      </w:r>
      <w:r w:rsidR="00D467B2" w:rsidRPr="00023E00">
        <w:rPr>
          <w:rFonts w:ascii="Arial" w:hAnsi="Arial" w:cs="Arial"/>
          <w:b/>
          <w:bCs/>
          <w:sz w:val="32"/>
          <w:szCs w:val="32"/>
        </w:rPr>
        <w:t>A LA CREATION DE TIERS-LIEUX</w:t>
      </w:r>
    </w:p>
    <w:p w14:paraId="1C5881FC" w14:textId="1149CE0D" w:rsidR="00D467B2" w:rsidRDefault="00B74D08"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sz w:val="20"/>
          <w:szCs w:val="20"/>
        </w:rPr>
      </w:pPr>
      <w:proofErr w:type="gramStart"/>
      <w:r>
        <w:rPr>
          <w:rFonts w:ascii="Arial" w:hAnsi="Arial" w:cs="Arial"/>
          <w:sz w:val="20"/>
          <w:szCs w:val="20"/>
        </w:rPr>
        <w:t>s</w:t>
      </w:r>
      <w:r w:rsidR="00D467B2" w:rsidRPr="0039374D">
        <w:rPr>
          <w:rFonts w:ascii="Arial" w:hAnsi="Arial" w:cs="Arial"/>
          <w:sz w:val="20"/>
          <w:szCs w:val="20"/>
        </w:rPr>
        <w:t>itués</w:t>
      </w:r>
      <w:proofErr w:type="gramEnd"/>
      <w:r w:rsidR="00D467B2" w:rsidRPr="0039374D">
        <w:rPr>
          <w:rFonts w:ascii="Arial" w:hAnsi="Arial" w:cs="Arial"/>
          <w:sz w:val="20"/>
          <w:szCs w:val="20"/>
        </w:rPr>
        <w:t xml:space="preserve"> dans les territoires où il n’existe pas de tiers-lieu ouvert à moins de 20mn en voiture</w:t>
      </w:r>
    </w:p>
    <w:p w14:paraId="7FA593EE" w14:textId="793401AB" w:rsidR="00B74D08" w:rsidRDefault="00B74D08"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sz w:val="20"/>
          <w:szCs w:val="20"/>
        </w:rPr>
      </w:pPr>
    </w:p>
    <w:p w14:paraId="26887685" w14:textId="77777777" w:rsidR="00091B43" w:rsidRPr="00317235" w:rsidRDefault="00091B43" w:rsidP="00091B43">
      <w:pPr>
        <w:rPr>
          <w:rFonts w:ascii="Arial" w:hAnsi="Arial" w:cs="Arial"/>
        </w:rPr>
      </w:pPr>
    </w:p>
    <w:p w14:paraId="5C37A674" w14:textId="1A1C7241" w:rsidR="00091B43" w:rsidRPr="00E90073" w:rsidRDefault="00091B43" w:rsidP="00091B43">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2FE13D69"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2FE13D69"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577281D1" w:rsidR="00FE5624" w:rsidRDefault="00FE5624">
      <w:pPr>
        <w:spacing w:line="240" w:lineRule="auto"/>
        <w:rPr>
          <w:b/>
        </w:rPr>
      </w:pP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C07B7C4">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8E24A3">
                            <w:pPr>
                              <w:shd w:val="clear" w:color="auto" w:fill="CCC0D9" w:themeFill="accent4" w:themeFillTint="66"/>
                              <w:jc w:val="center"/>
                              <w:rPr>
                                <w:b/>
                                <w:sz w:val="20"/>
                                <w:szCs w:val="20"/>
                              </w:rPr>
                            </w:pPr>
                            <w:r w:rsidRPr="00082DCE">
                              <w:rPr>
                                <w:b/>
                                <w:sz w:val="20"/>
                                <w:szCs w:val="20"/>
                              </w:rPr>
                              <w:t xml:space="preserve">Marine GUEROULT – Directrice </w:t>
                            </w:r>
                          </w:p>
                          <w:p w14:paraId="368213D6" w14:textId="77777777" w:rsidR="003F1A63" w:rsidRPr="004C3B59" w:rsidRDefault="003F1A63" w:rsidP="008E24A3">
                            <w:pPr>
                              <w:shd w:val="clear" w:color="auto" w:fill="CCC0D9" w:themeFill="accent4" w:themeFillTint="66"/>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" fillcolor="#ccc0d9 [1303]" strokecolor="black [3200]" strokeweight="2pt">
                <v:textbox>
                  <w:txbxContent>
                    <w:p w14:paraId="3883E201" w14:textId="77777777" w:rsidR="003F1A63" w:rsidRPr="00082DCE" w:rsidRDefault="003F1A63" w:rsidP="008E24A3">
                      <w:pPr>
                        <w:shd w:val="clear" w:color="auto" w:fill="CCC0D9" w:themeFill="accent4" w:themeFillTint="66"/>
                        <w:jc w:val="center"/>
                        <w:rPr>
                          <w:b/>
                          <w:sz w:val="20"/>
                          <w:szCs w:val="20"/>
                        </w:rPr>
                      </w:pPr>
                      <w:r w:rsidRPr="00082DCE">
                        <w:rPr>
                          <w:b/>
                          <w:sz w:val="20"/>
                          <w:szCs w:val="20"/>
                        </w:rPr>
                        <w:t xml:space="preserve">Marine GUEROULT – Directrice </w:t>
                      </w:r>
                    </w:p>
                    <w:p w14:paraId="368213D6" w14:textId="77777777" w:rsidR="003F1A63" w:rsidRPr="004C3B59" w:rsidRDefault="003F1A63" w:rsidP="008E24A3">
                      <w:pPr>
                        <w:shd w:val="clear" w:color="auto" w:fill="CCC0D9" w:themeFill="accent4" w:themeFillTint="66"/>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894D5" w14:textId="77777777" w:rsidR="003F1A63" w:rsidRPr="00082DCE" w:rsidRDefault="003F1A63" w:rsidP="003F1A63">
                            <w:pPr>
                              <w:jc w:val="center"/>
                              <w:rPr>
                                <w:b/>
                                <w:color w:val="000000"/>
                                <w:sz w:val="20"/>
                                <w:szCs w:val="20"/>
                              </w:rPr>
                            </w:pPr>
                            <w:r w:rsidRPr="00082DCE">
                              <w:rPr>
                                <w:b/>
                                <w:color w:val="000000"/>
                                <w:sz w:val="20"/>
                                <w:szCs w:val="20"/>
                              </w:rPr>
                              <w:t>Ondine LAPOYADE-DESHCAMPS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7CD894D5" w14:textId="77777777" w:rsidR="003F1A63" w:rsidRPr="00082DCE" w:rsidRDefault="003F1A63" w:rsidP="003F1A63">
                      <w:pPr>
                        <w:jc w:val="center"/>
                        <w:rPr>
                          <w:b/>
                          <w:color w:val="000000"/>
                          <w:sz w:val="20"/>
                          <w:szCs w:val="20"/>
                        </w:rPr>
                      </w:pPr>
                      <w:r w:rsidRPr="00082DCE">
                        <w:rPr>
                          <w:b/>
                          <w:color w:val="000000"/>
                          <w:sz w:val="20"/>
                          <w:szCs w:val="20"/>
                        </w:rPr>
                        <w:t>Ondine LAPOYADE-DESHCAMPS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15BACE48" w:rsidR="003F1A63" w:rsidRPr="00827441" w:rsidRDefault="003F1A63" w:rsidP="003F1A63">
      <w:r>
        <w:rPr>
          <w:noProof/>
          <w:lang w:eastAsia="fr-FR"/>
        </w:rPr>
        <mc:AlternateContent>
          <mc:Choice Requires="wps">
            <w:drawing>
              <wp:anchor distT="0" distB="0" distL="114300" distR="114300" simplePos="0" relativeHeight="251787264" behindDoc="0" locked="0" layoutInCell="1" allowOverlap="1" wp14:anchorId="1643B1FE" wp14:editId="3A884B9E">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404063DA" w:rsidR="003F1A63" w:rsidRPr="00082DCE" w:rsidRDefault="008D0C5E" w:rsidP="003F1A63">
                            <w:pPr>
                              <w:jc w:val="center"/>
                              <w:rPr>
                                <w:sz w:val="20"/>
                                <w:szCs w:val="20"/>
                              </w:rPr>
                            </w:pPr>
                            <w:r>
                              <w:rPr>
                                <w:sz w:val="20"/>
                                <w:szCs w:val="20"/>
                              </w:rPr>
                              <w:t>19/24/</w:t>
                            </w:r>
                            <w:r w:rsidR="003F1A63" w:rsidRPr="00082DCE">
                              <w:rPr>
                                <w:sz w:val="20"/>
                                <w:szCs w:val="20"/>
                              </w:rPr>
                              <w:t>40/64 et Innovation Sociale</w:t>
                            </w:r>
                          </w:p>
                          <w:p w14:paraId="44EF5236" w14:textId="77777777" w:rsidR="003F1A63" w:rsidRPr="00082DCE" w:rsidRDefault="003F1A63" w:rsidP="003F1A63">
                            <w:pPr>
                              <w:jc w:val="center"/>
                              <w:rPr>
                                <w:sz w:val="16"/>
                                <w:szCs w:val="16"/>
                                <w:lang w:val="en-US"/>
                              </w:rPr>
                            </w:pPr>
                            <w:hyperlink r:id="rId10" w:history="1">
                              <w:r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404063DA" w:rsidR="003F1A63" w:rsidRPr="00082DCE" w:rsidRDefault="008D0C5E" w:rsidP="003F1A63">
                      <w:pPr>
                        <w:jc w:val="center"/>
                        <w:rPr>
                          <w:sz w:val="20"/>
                          <w:szCs w:val="20"/>
                        </w:rPr>
                      </w:pPr>
                      <w:r>
                        <w:rPr>
                          <w:sz w:val="20"/>
                          <w:szCs w:val="20"/>
                        </w:rPr>
                        <w:t>19/24/</w:t>
                      </w:r>
                      <w:r w:rsidR="003F1A63" w:rsidRPr="00082DCE">
                        <w:rPr>
                          <w:sz w:val="20"/>
                          <w:szCs w:val="20"/>
                        </w:rPr>
                        <w:t>40/64 et Innovation Sociale</w:t>
                      </w:r>
                    </w:p>
                    <w:p w14:paraId="44EF5236" w14:textId="77777777" w:rsidR="003F1A63" w:rsidRPr="00082DCE" w:rsidRDefault="003F1A63" w:rsidP="003F1A63">
                      <w:pPr>
                        <w:jc w:val="center"/>
                        <w:rPr>
                          <w:sz w:val="16"/>
                          <w:szCs w:val="16"/>
                          <w:lang w:val="en-US"/>
                        </w:rPr>
                      </w:pPr>
                      <w:hyperlink r:id="rId11" w:history="1">
                        <w:r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19C9B8DE" w:rsidR="00513DA8" w:rsidRDefault="00513DA8" w:rsidP="00091B43">
      <w:pPr>
        <w:rPr>
          <w:b/>
        </w:rPr>
      </w:pP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r w:rsidRPr="00082DCE">
                              <w:rPr>
                                <w:b/>
                                <w:sz w:val="20"/>
                                <w:szCs w:val="20"/>
                                <w:lang w:val="en-US"/>
                              </w:rPr>
                              <w:t>Eugénie MICHARDIERE</w:t>
                            </w:r>
                            <w:r w:rsidRPr="00082DCE">
                              <w:rPr>
                                <w:sz w:val="20"/>
                                <w:szCs w:val="20"/>
                                <w:lang w:val="en-US"/>
                              </w:rPr>
                              <w:t xml:space="preserve"> </w:t>
                            </w:r>
                          </w:p>
                          <w:p w14:paraId="365D88AC" w14:textId="6FADF9F8"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w:t>
                            </w:r>
                            <w:r w:rsidR="00F17E25">
                              <w:rPr>
                                <w:sz w:val="20"/>
                                <w:szCs w:val="20"/>
                                <w:lang w:val="en-US"/>
                              </w:rPr>
                              <w:t>T</w:t>
                            </w:r>
                            <w:r w:rsidRPr="00082DCE">
                              <w:rPr>
                                <w:sz w:val="20"/>
                                <w:szCs w:val="20"/>
                                <w:lang w:val="en-US"/>
                              </w:rPr>
                              <w: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r w:rsidRPr="00082DCE">
                        <w:rPr>
                          <w:b/>
                          <w:sz w:val="20"/>
                          <w:szCs w:val="20"/>
                          <w:lang w:val="en-US"/>
                        </w:rPr>
                        <w:t>Eugénie MICHARDIERE</w:t>
                      </w:r>
                      <w:r w:rsidRPr="00082DCE">
                        <w:rPr>
                          <w:sz w:val="20"/>
                          <w:szCs w:val="20"/>
                          <w:lang w:val="en-US"/>
                        </w:rPr>
                        <w:t xml:space="preserve"> </w:t>
                      </w:r>
                    </w:p>
                    <w:p w14:paraId="365D88AC" w14:textId="6FADF9F8"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w:t>
                      </w:r>
                      <w:r w:rsidR="00F17E25">
                        <w:rPr>
                          <w:sz w:val="20"/>
                          <w:szCs w:val="20"/>
                          <w:lang w:val="en-US"/>
                        </w:rPr>
                        <w:t>T</w:t>
                      </w:r>
                      <w:r w:rsidRPr="00082DCE">
                        <w:rPr>
                          <w:sz w:val="20"/>
                          <w:szCs w:val="20"/>
                          <w:lang w:val="en-US"/>
                        </w:rPr>
                        <w: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5E9D134F" w:rsidR="003F1A63" w:rsidRPr="00A11021" w:rsidRDefault="003F1A63" w:rsidP="003F1A63">
                            <w:pPr>
                              <w:jc w:val="center"/>
                              <w:rPr>
                                <w:sz w:val="20"/>
                                <w:lang w:val="en-US"/>
                              </w:rPr>
                            </w:pPr>
                            <w:r>
                              <w:rPr>
                                <w:b/>
                                <w:sz w:val="20"/>
                                <w:lang w:val="en-US"/>
                              </w:rPr>
                              <w:t>Jihane ORFILA</w:t>
                            </w:r>
                            <w:r w:rsidRPr="00A11021">
                              <w:rPr>
                                <w:sz w:val="20"/>
                                <w:lang w:val="en-US"/>
                              </w:rPr>
                              <w:t xml:space="preserve">  </w:t>
                            </w:r>
                            <w:r w:rsidR="008D0C5E">
                              <w:rPr>
                                <w:sz w:val="20"/>
                                <w:lang w:val="en-US"/>
                              </w:rPr>
                              <w:t>23/</w:t>
                            </w:r>
                            <w:r w:rsidR="008D0C5E" w:rsidRPr="00A11021">
                              <w:rPr>
                                <w:sz w:val="20"/>
                                <w:lang w:val="en-US"/>
                              </w:rPr>
                              <w:t>33/47</w:t>
                            </w:r>
                            <w:r w:rsidR="008D0C5E">
                              <w:rPr>
                                <w:sz w:val="20"/>
                                <w:lang w:val="en-US"/>
                              </w:rPr>
                              <w:t>/87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5E9D134F" w:rsidR="003F1A63" w:rsidRPr="00A11021" w:rsidRDefault="003F1A63" w:rsidP="003F1A63">
                      <w:pPr>
                        <w:jc w:val="center"/>
                        <w:rPr>
                          <w:sz w:val="20"/>
                          <w:lang w:val="en-US"/>
                        </w:rPr>
                      </w:pPr>
                      <w:r>
                        <w:rPr>
                          <w:b/>
                          <w:sz w:val="20"/>
                          <w:lang w:val="en-US"/>
                        </w:rPr>
                        <w:t>Jihane ORFILA</w:t>
                      </w:r>
                      <w:r w:rsidRPr="00A11021">
                        <w:rPr>
                          <w:sz w:val="20"/>
                          <w:lang w:val="en-US"/>
                        </w:rPr>
                        <w:t xml:space="preserve">  </w:t>
                      </w:r>
                      <w:r w:rsidR="008D0C5E">
                        <w:rPr>
                          <w:sz w:val="20"/>
                          <w:lang w:val="en-US"/>
                        </w:rPr>
                        <w:t>23/</w:t>
                      </w:r>
                      <w:r w:rsidR="008D0C5E" w:rsidRPr="00A11021">
                        <w:rPr>
                          <w:sz w:val="20"/>
                          <w:lang w:val="en-US"/>
                        </w:rPr>
                        <w:t>33/47</w:t>
                      </w:r>
                      <w:r w:rsidR="008D0C5E">
                        <w:rPr>
                          <w:sz w:val="20"/>
                          <w:lang w:val="en-US"/>
                        </w:rPr>
                        <w:t>/87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6AC5CAF4" w:rsidR="003F1A63" w:rsidRDefault="003F1A63" w:rsidP="00091B43">
      <w:pPr>
        <w:rPr>
          <w:b/>
        </w:rPr>
      </w:pP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107D638" w:rsidR="003F1A63" w:rsidRDefault="003F1A63" w:rsidP="00091B43">
      <w:pPr>
        <w:rPr>
          <w:b/>
        </w:rPr>
      </w:pPr>
      <w:r>
        <w:rPr>
          <w:noProof/>
          <w:lang w:eastAsia="fr-FR"/>
        </w:rPr>
        <mc:AlternateContent>
          <mc:Choice Requires="wps">
            <w:drawing>
              <wp:anchor distT="0" distB="0" distL="114300" distR="114300" simplePos="0" relativeHeight="251809792" behindDoc="0" locked="0" layoutInCell="1" allowOverlap="1" wp14:anchorId="74E09704" wp14:editId="64B20B9E">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480F99CC"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w:t>
                            </w:r>
                            <w:r w:rsidR="003B75FE" w:rsidRPr="003B75FE">
                              <w:rPr>
                                <w:sz w:val="20"/>
                                <w:szCs w:val="20"/>
                                <w:lang w:val="en-US"/>
                              </w:rPr>
                              <w:t>79/86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480F99CC"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w:t>
                      </w:r>
                      <w:r w:rsidR="003B75FE" w:rsidRPr="003B75FE">
                        <w:rPr>
                          <w:sz w:val="20"/>
                          <w:szCs w:val="20"/>
                          <w:lang w:val="en-US"/>
                        </w:rPr>
                        <w:t>79/86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1D748E1B" w:rsidR="003F1A63" w:rsidRDefault="003F1A63" w:rsidP="00091B43">
      <w:pPr>
        <w:rPr>
          <w:b/>
        </w:rPr>
      </w:pPr>
      <w:r>
        <w:rPr>
          <w:noProof/>
          <w:lang w:eastAsia="fr-FR"/>
        </w:rPr>
        <mc:AlternateContent>
          <mc:Choice Requires="wps">
            <w:drawing>
              <wp:anchor distT="0" distB="0" distL="114300" distR="114300" simplePos="0" relativeHeight="251799552" behindDoc="0" locked="0" layoutInCell="1" allowOverlap="1" wp14:anchorId="37F47755" wp14:editId="1B7C7641">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EAE24" w14:textId="73F96C58" w:rsidR="00884E5F" w:rsidRPr="00884E5F" w:rsidRDefault="00884E5F" w:rsidP="00884E5F">
                            <w:pPr>
                              <w:jc w:val="center"/>
                              <w:rPr>
                                <w:color w:val="000000" w:themeColor="text1"/>
                                <w:sz w:val="20"/>
                                <w:szCs w:val="20"/>
                              </w:rPr>
                            </w:pPr>
                            <w:r>
                              <w:rPr>
                                <w:b/>
                                <w:color w:val="000000" w:themeColor="text1"/>
                                <w:sz w:val="20"/>
                                <w:szCs w:val="20"/>
                              </w:rPr>
                              <w:t>Anne-Laure REIX</w:t>
                            </w:r>
                            <w:r w:rsidRPr="00884E5F">
                              <w:rPr>
                                <w:color w:val="000000" w:themeColor="text1"/>
                                <w:sz w:val="20"/>
                                <w:szCs w:val="20"/>
                              </w:rPr>
                              <w:t xml:space="preserve"> –</w:t>
                            </w:r>
                            <w:r w:rsidR="003B75FE">
                              <w:rPr>
                                <w:color w:val="000000" w:themeColor="text1"/>
                                <w:sz w:val="20"/>
                                <w:szCs w:val="20"/>
                              </w:rPr>
                              <w:t xml:space="preserve"> 16/17</w:t>
                            </w:r>
                          </w:p>
                          <w:p w14:paraId="115B7213" w14:textId="2936B72C" w:rsidR="00884E5F" w:rsidRPr="00884E5F" w:rsidRDefault="00091EE6" w:rsidP="00884E5F">
                            <w:pPr>
                              <w:jc w:val="center"/>
                              <w:rPr>
                                <w:color w:val="000000" w:themeColor="text1"/>
                                <w:sz w:val="16"/>
                                <w:szCs w:val="16"/>
                              </w:rPr>
                            </w:pPr>
                            <w:r>
                              <w:rPr>
                                <w:color w:val="000000" w:themeColor="text1"/>
                                <w:sz w:val="16"/>
                                <w:szCs w:val="16"/>
                              </w:rPr>
                              <w:t>a</w:t>
                            </w:r>
                            <w:r w:rsidR="00884E5F">
                              <w:rPr>
                                <w:color w:val="000000" w:themeColor="text1"/>
                                <w:sz w:val="16"/>
                                <w:szCs w:val="16"/>
                              </w:rPr>
                              <w:t>nne-laure.reix</w:t>
                            </w:r>
                            <w:r w:rsidR="00884E5F" w:rsidRPr="00884E5F">
                              <w:rPr>
                                <w:color w:val="000000" w:themeColor="text1"/>
                                <w:sz w:val="16"/>
                                <w:szCs w:val="16"/>
                              </w:rPr>
                              <w:t>@nouvelle-aquitaine.fr</w:t>
                            </w:r>
                          </w:p>
                          <w:p w14:paraId="7C33F1F4" w14:textId="6E6D6AD5" w:rsidR="00884E5F" w:rsidRPr="00884E5F" w:rsidRDefault="00884E5F" w:rsidP="00884E5F">
                            <w:pPr>
                              <w:jc w:val="center"/>
                              <w:rPr>
                                <w:color w:val="000000" w:themeColor="text1"/>
                                <w:sz w:val="16"/>
                                <w:szCs w:val="16"/>
                              </w:rPr>
                            </w:pPr>
                            <w:r w:rsidRPr="00884E5F">
                              <w:rPr>
                                <w:color w:val="000000" w:themeColor="text1"/>
                                <w:sz w:val="16"/>
                                <w:szCs w:val="16"/>
                              </w:rPr>
                              <w:t xml:space="preserve"> 06 </w:t>
                            </w:r>
                            <w:r>
                              <w:rPr>
                                <w:color w:val="000000" w:themeColor="text1"/>
                                <w:sz w:val="16"/>
                                <w:szCs w:val="16"/>
                              </w:rPr>
                              <w:t>29 23 09 96</w:t>
                            </w:r>
                          </w:p>
                          <w:p w14:paraId="23099E6D" w14:textId="77777777" w:rsidR="003F1A63" w:rsidRPr="00884E5F" w:rsidRDefault="003F1A63" w:rsidP="003F1A63">
                            <w:pPr>
                              <w:jc w:val="center"/>
                              <w:rPr>
                                <w:sz w:val="16"/>
                                <w:lang w:val="en-US"/>
                              </w:rPr>
                            </w:pPr>
                            <w:r w:rsidRPr="00884E5F">
                              <w:rPr>
                                <w:sz w:val="16"/>
                                <w:lang w:val="en-US"/>
                              </w:rPr>
                              <w:t xml:space="preserve"> </w:t>
                            </w:r>
                          </w:p>
                          <w:p w14:paraId="430F71C5" w14:textId="77777777" w:rsidR="003F1A63" w:rsidRPr="00884E5F"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5DAEAE24" w14:textId="73F96C58" w:rsidR="00884E5F" w:rsidRPr="00884E5F" w:rsidRDefault="00884E5F" w:rsidP="00884E5F">
                      <w:pPr>
                        <w:jc w:val="center"/>
                        <w:rPr>
                          <w:color w:val="000000" w:themeColor="text1"/>
                          <w:sz w:val="20"/>
                          <w:szCs w:val="20"/>
                        </w:rPr>
                      </w:pPr>
                      <w:r>
                        <w:rPr>
                          <w:b/>
                          <w:color w:val="000000" w:themeColor="text1"/>
                          <w:sz w:val="20"/>
                          <w:szCs w:val="20"/>
                        </w:rPr>
                        <w:t>Anne-Laure REIX</w:t>
                      </w:r>
                      <w:r w:rsidRPr="00884E5F">
                        <w:rPr>
                          <w:color w:val="000000" w:themeColor="text1"/>
                          <w:sz w:val="20"/>
                          <w:szCs w:val="20"/>
                        </w:rPr>
                        <w:t xml:space="preserve"> –</w:t>
                      </w:r>
                      <w:r w:rsidR="003B75FE">
                        <w:rPr>
                          <w:color w:val="000000" w:themeColor="text1"/>
                          <w:sz w:val="20"/>
                          <w:szCs w:val="20"/>
                        </w:rPr>
                        <w:t xml:space="preserve"> 16/17</w:t>
                      </w:r>
                    </w:p>
                    <w:p w14:paraId="115B7213" w14:textId="2936B72C" w:rsidR="00884E5F" w:rsidRPr="00884E5F" w:rsidRDefault="00091EE6" w:rsidP="00884E5F">
                      <w:pPr>
                        <w:jc w:val="center"/>
                        <w:rPr>
                          <w:color w:val="000000" w:themeColor="text1"/>
                          <w:sz w:val="16"/>
                          <w:szCs w:val="16"/>
                        </w:rPr>
                      </w:pPr>
                      <w:r>
                        <w:rPr>
                          <w:color w:val="000000" w:themeColor="text1"/>
                          <w:sz w:val="16"/>
                          <w:szCs w:val="16"/>
                        </w:rPr>
                        <w:t>a</w:t>
                      </w:r>
                      <w:r w:rsidR="00884E5F">
                        <w:rPr>
                          <w:color w:val="000000" w:themeColor="text1"/>
                          <w:sz w:val="16"/>
                          <w:szCs w:val="16"/>
                        </w:rPr>
                        <w:t>nne-laure.reix</w:t>
                      </w:r>
                      <w:r w:rsidR="00884E5F" w:rsidRPr="00884E5F">
                        <w:rPr>
                          <w:color w:val="000000" w:themeColor="text1"/>
                          <w:sz w:val="16"/>
                          <w:szCs w:val="16"/>
                        </w:rPr>
                        <w:t>@nouvelle-aquitaine.fr</w:t>
                      </w:r>
                    </w:p>
                    <w:p w14:paraId="7C33F1F4" w14:textId="6E6D6AD5" w:rsidR="00884E5F" w:rsidRPr="00884E5F" w:rsidRDefault="00884E5F" w:rsidP="00884E5F">
                      <w:pPr>
                        <w:jc w:val="center"/>
                        <w:rPr>
                          <w:color w:val="000000" w:themeColor="text1"/>
                          <w:sz w:val="16"/>
                          <w:szCs w:val="16"/>
                        </w:rPr>
                      </w:pPr>
                      <w:r w:rsidRPr="00884E5F">
                        <w:rPr>
                          <w:color w:val="000000" w:themeColor="text1"/>
                          <w:sz w:val="16"/>
                          <w:szCs w:val="16"/>
                        </w:rPr>
                        <w:t xml:space="preserve"> 06 </w:t>
                      </w:r>
                      <w:r>
                        <w:rPr>
                          <w:color w:val="000000" w:themeColor="text1"/>
                          <w:sz w:val="16"/>
                          <w:szCs w:val="16"/>
                        </w:rPr>
                        <w:t>29 23 09 96</w:t>
                      </w:r>
                    </w:p>
                    <w:p w14:paraId="23099E6D" w14:textId="77777777" w:rsidR="003F1A63" w:rsidRPr="00884E5F" w:rsidRDefault="003F1A63" w:rsidP="003F1A63">
                      <w:pPr>
                        <w:jc w:val="center"/>
                        <w:rPr>
                          <w:sz w:val="16"/>
                          <w:lang w:val="en-US"/>
                        </w:rPr>
                      </w:pPr>
                      <w:r w:rsidRPr="00884E5F">
                        <w:rPr>
                          <w:sz w:val="16"/>
                          <w:lang w:val="en-US"/>
                        </w:rPr>
                        <w:t xml:space="preserve"> </w:t>
                      </w:r>
                    </w:p>
                    <w:p w14:paraId="430F71C5" w14:textId="77777777" w:rsidR="003F1A63" w:rsidRPr="00884E5F" w:rsidRDefault="003F1A63" w:rsidP="003F1A63">
                      <w:pPr>
                        <w:jc w:val="center"/>
                        <w:rPr>
                          <w:sz w:val="20"/>
                          <w:szCs w:val="20"/>
                        </w:rPr>
                      </w:pPr>
                    </w:p>
                  </w:txbxContent>
                </v:textbox>
              </v:rect>
            </w:pict>
          </mc:Fallback>
        </mc:AlternateContent>
      </w:r>
    </w:p>
    <w:p w14:paraId="34704750" w14:textId="10D16A4B" w:rsidR="003F1A63" w:rsidRDefault="003F1A63" w:rsidP="00091B43">
      <w:pPr>
        <w:rPr>
          <w:b/>
        </w:rPr>
      </w:pP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3FEA44F5"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3E173BBD" w:rsidR="003F1A63" w:rsidRPr="00E8349D" w:rsidRDefault="003F1A63" w:rsidP="003F1A63">
                            <w:pPr>
                              <w:jc w:val="center"/>
                              <w:rPr>
                                <w:color w:val="000000"/>
                                <w:sz w:val="16"/>
                              </w:rPr>
                            </w:pPr>
                            <w:r w:rsidRPr="00E8349D">
                              <w:rPr>
                                <w:color w:val="000000"/>
                                <w:sz w:val="16"/>
                              </w:rPr>
                              <w:t xml:space="preserve"> 05 55 45 00 29 / 0</w:t>
                            </w:r>
                            <w:r w:rsidR="00583218">
                              <w:rPr>
                                <w:color w:val="000000"/>
                                <w:sz w:val="16"/>
                              </w:rPr>
                              <w:t>6 23 44 77 31</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3FEA44F5"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3E173BBD" w:rsidR="003F1A63" w:rsidRPr="00E8349D" w:rsidRDefault="003F1A63" w:rsidP="003F1A63">
                      <w:pPr>
                        <w:jc w:val="center"/>
                        <w:rPr>
                          <w:color w:val="000000"/>
                          <w:sz w:val="16"/>
                        </w:rPr>
                      </w:pPr>
                      <w:r w:rsidRPr="00E8349D">
                        <w:rPr>
                          <w:color w:val="000000"/>
                          <w:sz w:val="16"/>
                        </w:rPr>
                        <w:t xml:space="preserve"> 05 55 45 00 29 / 0</w:t>
                      </w:r>
                      <w:r w:rsidR="00583218">
                        <w:rPr>
                          <w:color w:val="000000"/>
                          <w:sz w:val="16"/>
                        </w:rPr>
                        <w:t>6 23 44 77 31</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31F909FD" w:rsidR="003F1A63" w:rsidRDefault="003F1A63" w:rsidP="00091B43">
      <w:pPr>
        <w:rPr>
          <w:b/>
        </w:rPr>
      </w:pPr>
    </w:p>
    <w:p w14:paraId="78D9794A" w14:textId="3A010F32" w:rsidR="003F1A63" w:rsidRDefault="003F1A63" w:rsidP="00091B43">
      <w:pPr>
        <w:rPr>
          <w:b/>
        </w:rPr>
      </w:pP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645003"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5"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" fillcolor="#c6d9f1 [671]" strokecolor="black [3213]" strokeweight="2pt">
                <v:textbox>
                  <w:txbxContent>
                    <w:p w14:paraId="54E2FD82" w14:textId="19645003"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55B0B44C" w:rsidR="003F1A63" w:rsidRDefault="003F1A63" w:rsidP="00091B43">
      <w:pPr>
        <w:rPr>
          <w:b/>
        </w:rPr>
      </w:pPr>
    </w:p>
    <w:p w14:paraId="61FB82E6" w14:textId="08D9A300" w:rsidR="003F1A63" w:rsidRDefault="003F1A63" w:rsidP="00091B43">
      <w:pPr>
        <w:rPr>
          <w:b/>
        </w:rPr>
      </w:pPr>
    </w:p>
    <w:p w14:paraId="204EEAA1" w14:textId="7701BE3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6"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BtaOyT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1EF6CAAC" w14:textId="77777777"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60FBADAA" w:rsidR="00091B43" w:rsidRPr="00213829" w:rsidRDefault="00091B43" w:rsidP="00091B43">
      <w:pPr>
        <w:spacing w:before="240" w:after="240"/>
        <w:jc w:val="both"/>
        <w:rPr>
          <w:rFonts w:cs="Arial"/>
          <w:sz w:val="20"/>
        </w:rPr>
      </w:pPr>
      <w:r w:rsidRPr="00F402EF">
        <w:rPr>
          <w:rFonts w:cs="Arial"/>
          <w:sz w:val="20"/>
        </w:rPr>
        <w:t xml:space="preserve">Pour ce faire, il est proposé une approche issue des conférences </w:t>
      </w:r>
      <w:r w:rsidRPr="00996356">
        <w:rPr>
          <w:rFonts w:cs="Arial"/>
          <w:sz w:val="20"/>
        </w:rPr>
        <w:t xml:space="preserve">régionales </w:t>
      </w:r>
      <w:r w:rsidR="00B74D08" w:rsidRPr="00996356">
        <w:rPr>
          <w:rFonts w:cs="Arial"/>
          <w:sz w:val="20"/>
        </w:rPr>
        <w:t>de l’ESS</w:t>
      </w:r>
      <w:r w:rsidR="00B74D08">
        <w:rPr>
          <w:rFonts w:cs="Arial"/>
          <w:sz w:val="20"/>
        </w:rPr>
        <w:t xml:space="preserve"> </w:t>
      </w:r>
      <w:r w:rsidR="00996356">
        <w:rPr>
          <w:rFonts w:cs="Arial"/>
          <w:sz w:val="20"/>
        </w:rPr>
        <w:t xml:space="preserve">de 2018, 2020 et 2022, </w:t>
      </w:r>
      <w:r w:rsidR="00B74D08">
        <w:rPr>
          <w:rFonts w:cs="Arial"/>
          <w:sz w:val="20"/>
        </w:rPr>
        <w:t xml:space="preserve">de </w:t>
      </w:r>
      <w:r>
        <w:rPr>
          <w:rFonts w:cs="Arial"/>
          <w:sz w:val="20"/>
        </w:rPr>
        <w:t>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0ACC9CA8" w14:textId="0B8A959F" w:rsidR="00091B43" w:rsidRDefault="00091B43"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77C0E177"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404440" cy="3602421"/>
                    </a:xfrm>
                    <a:prstGeom prst="rect">
                      <a:avLst/>
                    </a:prstGeom>
                  </pic:spPr>
                </pic:pic>
              </a:graphicData>
            </a:graphic>
          </wp:inline>
        </w:drawing>
      </w:r>
    </w:p>
    <w:p w14:paraId="3D967BBB" w14:textId="5115852E" w:rsidR="00B74D08" w:rsidRDefault="00B74D0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1A32428" w14:textId="77777777" w:rsidR="00B74D08" w:rsidRDefault="00B74D0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650069">
        <w:rPr>
          <w:rFonts w:cs="Arial"/>
          <w:b/>
          <w:iCs/>
        </w:rPr>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77777777"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09A8E840" w14:textId="5D839856" w:rsidR="00650069" w:rsidRDefault="00650069" w:rsidP="00650069">
      <w:pPr>
        <w:rPr>
          <w:rFonts w:cs="Arial"/>
          <w:b/>
          <w:sz w:val="20"/>
        </w:rPr>
      </w:pPr>
    </w:p>
    <w:p w14:paraId="1C7815C1" w14:textId="77777777" w:rsidR="000A0CD5" w:rsidRDefault="000A0CD5"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t xml:space="preserve">Les services de la Région pourront procéder à tout moment au contrôle de la bonne affectation de l’aide régionale. </w:t>
      </w:r>
    </w:p>
    <w:p w14:paraId="22292286" w14:textId="77777777" w:rsidR="000A0CD5" w:rsidRDefault="000A0CD5" w:rsidP="00650069">
      <w:pPr>
        <w:jc w:val="both"/>
        <w:rPr>
          <w:rFonts w:ascii="Arial" w:hAnsi="Arial" w:cs="Arial"/>
        </w:rPr>
      </w:pPr>
    </w:p>
    <w:p w14:paraId="538BD3B1" w14:textId="77777777" w:rsidR="000A0CD5" w:rsidRDefault="000A0CD5"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3645056B"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19EB4AA4" w14:textId="729B4599" w:rsidR="000A0CD5" w:rsidRDefault="000A0CD5" w:rsidP="00650069">
      <w:pPr>
        <w:jc w:val="both"/>
        <w:rPr>
          <w:rFonts w:cs="Arial"/>
          <w:sz w:val="20"/>
        </w:rPr>
      </w:pPr>
    </w:p>
    <w:p w14:paraId="49C9FE7C" w14:textId="77777777" w:rsidR="000A0CD5" w:rsidRDefault="000A0CD5" w:rsidP="00650069">
      <w:pPr>
        <w:jc w:val="both"/>
        <w:rPr>
          <w:rFonts w:cs="Arial"/>
          <w:sz w:val="20"/>
        </w:rPr>
      </w:pP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321CC6BC" w:rsidR="000A0CD5" w:rsidRDefault="000A0CD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outline/>
          <w:color w:val="000000" w:themeColor="dark1"/>
          <w:sz w:val="20"/>
          <w:szCs w:val="20"/>
          <w14:textOutline w14:w="12700" w14:cap="rnd" w14:cmpd="sng" w14:algn="ctr">
            <w14:solidFill>
              <w14:schemeClr w14:val="dk1"/>
            </w14:solidFill>
            <w14:prstDash w14:val="solid"/>
            <w14:bevel/>
          </w14:textOutline>
          <w14:textFill>
            <w14:noFill/>
          </w14:textFill>
        </w:rPr>
        <w:br w:type="page"/>
      </w:r>
    </w:p>
    <w:p w14:paraId="1500DF4F" w14:textId="7777777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7C51725E" w:rsidR="00650069" w:rsidRPr="00650069" w:rsidRDefault="001E6528"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Pr>
          <w:rFonts w:cs="Arial"/>
          <w:b/>
          <w:iCs/>
        </w:rPr>
        <w:t>AMI Tiers-lieux : a</w:t>
      </w:r>
      <w:r w:rsidR="00650069" w:rsidRPr="00650069">
        <w:rPr>
          <w:rFonts w:cs="Arial"/>
          <w:b/>
          <w:iCs/>
        </w:rPr>
        <w:t xml:space="preserve">ide </w:t>
      </w:r>
      <w:r w:rsidR="00D467B2">
        <w:rPr>
          <w:rFonts w:cs="Arial"/>
          <w:b/>
          <w:iCs/>
        </w:rPr>
        <w:t xml:space="preserve">à la création de </w:t>
      </w:r>
      <w:r w:rsidR="00B74D08">
        <w:rPr>
          <w:rFonts w:cs="Arial"/>
          <w:b/>
          <w:iCs/>
        </w:rPr>
        <w:t>T</w:t>
      </w:r>
      <w:r w:rsidR="00D467B2">
        <w:rPr>
          <w:rFonts w:cs="Arial"/>
          <w:b/>
          <w:iCs/>
        </w:rPr>
        <w:t>iers-lieux</w:t>
      </w:r>
    </w:p>
    <w:p w14:paraId="60505464" w14:textId="77777777" w:rsidR="00650069" w:rsidRDefault="00650069" w:rsidP="00650069">
      <w:pPr>
        <w:jc w:val="both"/>
        <w:rPr>
          <w:rFonts w:ascii="Arial" w:hAnsi="Arial" w:cs="Arial"/>
          <w:b/>
          <w:i/>
        </w:rPr>
      </w:pPr>
    </w:p>
    <w:p w14:paraId="050218A3" w14:textId="3F2CC45C" w:rsidR="0038061B" w:rsidRPr="0038061B" w:rsidRDefault="0038061B" w:rsidP="0038061B">
      <w:pPr>
        <w:jc w:val="both"/>
        <w:rPr>
          <w:rFonts w:cs="Arial"/>
          <w:sz w:val="20"/>
        </w:rPr>
      </w:pPr>
      <w:r w:rsidRPr="0038061B">
        <w:rPr>
          <w:rFonts w:cs="Arial"/>
          <w:sz w:val="20"/>
        </w:rPr>
        <w:t xml:space="preserve">Au nombre de 10 courant 2012, les tiers-lieux néoaquitains sont </w:t>
      </w:r>
      <w:r>
        <w:rPr>
          <w:rFonts w:cs="Arial"/>
          <w:sz w:val="20"/>
        </w:rPr>
        <w:t>en 202</w:t>
      </w:r>
      <w:r w:rsidR="00AF5902">
        <w:rPr>
          <w:rFonts w:cs="Arial"/>
          <w:sz w:val="20"/>
        </w:rPr>
        <w:t>5</w:t>
      </w:r>
      <w:r w:rsidRPr="0038061B">
        <w:rPr>
          <w:rFonts w:cs="Arial"/>
          <w:sz w:val="20"/>
        </w:rPr>
        <w:t xml:space="preserve"> </w:t>
      </w:r>
      <w:r w:rsidR="00AF5902">
        <w:rPr>
          <w:rFonts w:cs="Arial"/>
          <w:sz w:val="20"/>
        </w:rPr>
        <w:t>près de 250</w:t>
      </w:r>
      <w:r w:rsidRPr="0038061B">
        <w:rPr>
          <w:rFonts w:cs="Arial"/>
          <w:sz w:val="20"/>
        </w:rPr>
        <w:t xml:space="preserve"> répartis dans les territoires, </w:t>
      </w:r>
      <w:r w:rsidR="00AF5902">
        <w:rPr>
          <w:rFonts w:cs="Arial"/>
          <w:sz w:val="20"/>
        </w:rPr>
        <w:t xml:space="preserve">très </w:t>
      </w:r>
      <w:r w:rsidRPr="0038061B">
        <w:rPr>
          <w:rFonts w:cs="Arial"/>
          <w:sz w:val="20"/>
        </w:rPr>
        <w:t xml:space="preserve">majoritairement ruraux. </w:t>
      </w:r>
    </w:p>
    <w:p w14:paraId="6EFD1440" w14:textId="77777777" w:rsidR="0038061B" w:rsidRPr="0038061B" w:rsidRDefault="0038061B" w:rsidP="0038061B">
      <w:pPr>
        <w:jc w:val="both"/>
        <w:rPr>
          <w:rFonts w:cs="Arial"/>
          <w:sz w:val="20"/>
        </w:rPr>
      </w:pPr>
    </w:p>
    <w:p w14:paraId="3C77C67C" w14:textId="443CF8BC" w:rsidR="0038061B" w:rsidRPr="0038061B" w:rsidRDefault="0038061B" w:rsidP="0038061B">
      <w:pPr>
        <w:jc w:val="both"/>
        <w:rPr>
          <w:rFonts w:cs="Arial"/>
          <w:sz w:val="20"/>
        </w:rPr>
      </w:pPr>
      <w:r w:rsidRPr="0038061B">
        <w:rPr>
          <w:rFonts w:cs="Arial"/>
          <w:sz w:val="20"/>
        </w:rPr>
        <w:t>De par leur nature hybride, les tiers-lieux répondent à des besoins non-assouvis : en 1er lieu des espaces de travail partagés ouverts à tous (bureaux partagés plus que jamais nécessaire avec le développement massif du télétravail, mais aussi ateliers artisanaux et terres agricoles partagées, contribuant à la relocalisation de la production), mais aussi des lieux d’inclusion numérique, de programmation culturelle, de formation, d’accompagnement de projets, de cafés associatifs, de potagers partagés… Portés par des collectifs citoyens, les tiers-lieux sont des lieux où l’on se retrouve, où l’on se parle, où l’on échange, où l’on se cultive.</w:t>
      </w:r>
    </w:p>
    <w:p w14:paraId="660D653C" w14:textId="77777777" w:rsidR="0038061B" w:rsidRPr="0038061B" w:rsidRDefault="0038061B" w:rsidP="00650069">
      <w:pPr>
        <w:jc w:val="both"/>
        <w:rPr>
          <w:rFonts w:cs="Arial"/>
          <w:sz w:val="20"/>
        </w:rPr>
      </w:pPr>
    </w:p>
    <w:p w14:paraId="4CD79C90" w14:textId="36D3969A" w:rsidR="00650069" w:rsidRDefault="0038061B" w:rsidP="00650069">
      <w:pPr>
        <w:jc w:val="both"/>
        <w:rPr>
          <w:rFonts w:cs="Arial"/>
          <w:sz w:val="20"/>
        </w:rPr>
      </w:pPr>
      <w:r w:rsidRPr="0038061B">
        <w:rPr>
          <w:rFonts w:cs="Arial"/>
          <w:sz w:val="20"/>
        </w:rPr>
        <w:t>L’enjeu de cette aide à la création de tiers-lieu est de finaliser le maillage territorial dans les territoires en carence de tiers-lieux, c’est-à-dire sans tiers-lieu ouvert à moins de 20mn en voiture</w:t>
      </w:r>
      <w:r w:rsidR="00BB3C80">
        <w:rPr>
          <w:rFonts w:cs="Arial"/>
          <w:sz w:val="20"/>
        </w:rPr>
        <w:t xml:space="preserve"> (se référer à la carte des Tiers-lieux)</w:t>
      </w:r>
    </w:p>
    <w:p w14:paraId="7E3BAF60" w14:textId="77777777" w:rsidR="0038061B" w:rsidRDefault="0038061B" w:rsidP="00650069">
      <w:pPr>
        <w:jc w:val="both"/>
        <w:rPr>
          <w:rFonts w:cs="Arial"/>
          <w:sz w:val="20"/>
        </w:rPr>
      </w:pPr>
    </w:p>
    <w:p w14:paraId="52F46E59" w14:textId="5B30E831" w:rsidR="0038061B" w:rsidRPr="00650069" w:rsidRDefault="0038061B" w:rsidP="00650069">
      <w:pPr>
        <w:jc w:val="both"/>
        <w:rPr>
          <w:rFonts w:ascii="Arial" w:hAnsi="Arial" w:cs="Arial"/>
          <w:b/>
        </w:rPr>
      </w:pPr>
    </w:p>
    <w:p w14:paraId="2BE0E03E" w14:textId="77777777" w:rsidR="0038061B" w:rsidRDefault="0038061B" w:rsidP="00650069">
      <w:pPr>
        <w:jc w:val="both"/>
        <w:rPr>
          <w:rFonts w:cs="Arial"/>
          <w:b/>
          <w:bCs/>
          <w:sz w:val="20"/>
        </w:rPr>
      </w:pPr>
    </w:p>
    <w:p w14:paraId="069E1FA0" w14:textId="465AFE76"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54465FF8" w14:textId="6F2A01F4" w:rsidR="00AF5902" w:rsidRPr="00AF5902" w:rsidRDefault="0038061B" w:rsidP="00AF5902">
      <w:pPr>
        <w:autoSpaceDE w:val="0"/>
        <w:autoSpaceDN w:val="0"/>
        <w:adjustRightInd w:val="0"/>
        <w:jc w:val="both"/>
        <w:rPr>
          <w:rFonts w:cs="Arial"/>
          <w:b/>
          <w:bCs/>
          <w:sz w:val="20"/>
          <w:szCs w:val="20"/>
        </w:rPr>
      </w:pPr>
      <w:r w:rsidRPr="0038061B">
        <w:rPr>
          <w:rFonts w:cs="Arial"/>
          <w:sz w:val="20"/>
        </w:rPr>
        <w:t xml:space="preserve">L’objectif est que tous les néoaquitains disposent d’un </w:t>
      </w:r>
      <w:r w:rsidR="00AF5902">
        <w:rPr>
          <w:rFonts w:cs="Arial"/>
          <w:sz w:val="20"/>
        </w:rPr>
        <w:t>tiers-lieu à moins de 20mn de chez eux, au sens où la Région les soutient et/ou les va</w:t>
      </w:r>
      <w:r w:rsidR="00AF5902" w:rsidRPr="00AF5902">
        <w:rPr>
          <w:rFonts w:cs="Arial"/>
          <w:sz w:val="20"/>
          <w:szCs w:val="20"/>
        </w:rPr>
        <w:t>lorise</w:t>
      </w:r>
      <w:r w:rsidR="00AF5902">
        <w:rPr>
          <w:rFonts w:cs="Arial"/>
          <w:sz w:val="20"/>
          <w:szCs w:val="20"/>
        </w:rPr>
        <w:t xml:space="preserve">, c’est-à-dire avec un socle commun d’animation et de gestion </w:t>
      </w:r>
      <w:r w:rsidR="00AF5902" w:rsidRPr="00AF5902">
        <w:rPr>
          <w:rFonts w:cs="Arial"/>
          <w:sz w:val="20"/>
          <w:szCs w:val="20"/>
        </w:rPr>
        <w:t>d’</w:t>
      </w:r>
      <w:r w:rsidR="00AF5902" w:rsidRPr="00AF5902">
        <w:rPr>
          <w:rFonts w:cs="Arial"/>
          <w:b/>
          <w:bCs/>
          <w:sz w:val="20"/>
          <w:szCs w:val="20"/>
        </w:rPr>
        <w:t>espaces</w:t>
      </w:r>
      <w:r w:rsidR="00AF5902" w:rsidRPr="00AF5902">
        <w:rPr>
          <w:rFonts w:eastAsia="Verdana" w:cs="Verdana"/>
          <w:b/>
          <w:bCs/>
          <w:color w:val="00000A"/>
          <w:sz w:val="20"/>
          <w:szCs w:val="20"/>
        </w:rPr>
        <w:t xml:space="preserve"> </w:t>
      </w:r>
      <w:r w:rsidR="00AF5902" w:rsidRPr="00AF5902">
        <w:rPr>
          <w:rFonts w:eastAsia="Verdana" w:cs="Verdana"/>
          <w:b/>
          <w:color w:val="00000A"/>
          <w:sz w:val="20"/>
          <w:szCs w:val="20"/>
        </w:rPr>
        <w:t>de travail partagés et collaboratifs</w:t>
      </w:r>
      <w:r w:rsidR="00AF5902" w:rsidRPr="00AF5902">
        <w:rPr>
          <w:rFonts w:eastAsia="Verdana" w:cs="Verdana"/>
          <w:color w:val="00000A"/>
          <w:sz w:val="20"/>
          <w:szCs w:val="20"/>
        </w:rPr>
        <w:t xml:space="preserve"> (bureaux </w:t>
      </w:r>
      <w:r w:rsidR="00AF5902">
        <w:rPr>
          <w:rFonts w:eastAsia="Verdana" w:cs="Verdana"/>
          <w:color w:val="00000A"/>
          <w:sz w:val="20"/>
          <w:szCs w:val="20"/>
        </w:rPr>
        <w:t xml:space="preserve">– coworking </w:t>
      </w:r>
      <w:r w:rsidR="00AF5902" w:rsidRPr="00AF5902">
        <w:rPr>
          <w:rFonts w:eastAsia="Verdana" w:cs="Verdana"/>
          <w:color w:val="00000A"/>
          <w:sz w:val="20"/>
          <w:szCs w:val="20"/>
        </w:rPr>
        <w:t>et/ou atelier</w:t>
      </w:r>
      <w:r w:rsidR="00AF5902">
        <w:rPr>
          <w:rFonts w:eastAsia="Verdana" w:cs="Verdana"/>
          <w:color w:val="00000A"/>
          <w:sz w:val="20"/>
          <w:szCs w:val="20"/>
        </w:rPr>
        <w:t>s artisanaux</w:t>
      </w:r>
      <w:r w:rsidR="00AF5902" w:rsidRPr="00AF5902">
        <w:rPr>
          <w:rFonts w:eastAsia="Verdana" w:cs="Verdana"/>
          <w:color w:val="00000A"/>
          <w:sz w:val="20"/>
          <w:szCs w:val="20"/>
        </w:rPr>
        <w:t xml:space="preserve"> </w:t>
      </w:r>
      <w:r w:rsidR="00AF5902">
        <w:rPr>
          <w:rFonts w:eastAsia="Verdana" w:cs="Verdana"/>
          <w:color w:val="00000A"/>
          <w:sz w:val="20"/>
          <w:szCs w:val="20"/>
        </w:rPr>
        <w:t xml:space="preserve">– fablabs </w:t>
      </w:r>
      <w:r w:rsidR="00AF5902" w:rsidRPr="00AF5902">
        <w:rPr>
          <w:rFonts w:eastAsia="Verdana" w:cs="Verdana"/>
          <w:color w:val="00000A"/>
          <w:sz w:val="20"/>
          <w:szCs w:val="20"/>
        </w:rPr>
        <w:t xml:space="preserve">et/ou terres agricoles), qui répondent à </w:t>
      </w:r>
      <w:r w:rsidR="00AF5902" w:rsidRPr="00AF5902">
        <w:rPr>
          <w:rFonts w:eastAsia="Verdana" w:cs="Verdana"/>
          <w:b/>
          <w:bCs/>
          <w:color w:val="00000A"/>
          <w:sz w:val="20"/>
          <w:szCs w:val="20"/>
        </w:rPr>
        <w:t>5 critères-clé</w:t>
      </w:r>
    </w:p>
    <w:p w14:paraId="22DD2019" w14:textId="2306BB26" w:rsidR="00AF5902" w:rsidRPr="00AF5902" w:rsidRDefault="00AF5902" w:rsidP="00AF5902">
      <w:pPr>
        <w:spacing w:before="240"/>
        <w:jc w:val="both"/>
        <w:rPr>
          <w:rFonts w:eastAsia="Verdana" w:cs="Verdana"/>
          <w:color w:val="00000A"/>
          <w:sz w:val="20"/>
          <w:szCs w:val="20"/>
        </w:rPr>
      </w:pPr>
      <w:r w:rsidRPr="00AF5902">
        <w:rPr>
          <w:rFonts w:eastAsia="Verdana" w:cs="Verdana"/>
          <w:b/>
          <w:bCs/>
          <w:color w:val="00000A"/>
          <w:sz w:val="20"/>
          <w:szCs w:val="20"/>
        </w:rPr>
        <w:t>1.</w:t>
      </w:r>
      <w:r w:rsidRPr="00AF5902">
        <w:rPr>
          <w:rFonts w:eastAsia="Verdana" w:cs="Verdana"/>
          <w:color w:val="00000A"/>
          <w:sz w:val="20"/>
          <w:szCs w:val="20"/>
        </w:rPr>
        <w:t xml:space="preserve"> </w:t>
      </w:r>
      <w:r w:rsidRPr="00AF5902">
        <w:rPr>
          <w:rFonts w:eastAsia="Verdana" w:cs="Verdana"/>
          <w:b/>
          <w:color w:val="00000A"/>
          <w:sz w:val="20"/>
          <w:szCs w:val="20"/>
        </w:rPr>
        <w:t xml:space="preserve">Un projet social </w:t>
      </w:r>
      <w:r w:rsidRPr="00AF5902">
        <w:rPr>
          <w:rFonts w:eastAsia="Verdana" w:cs="Verdana"/>
          <w:color w:val="00000A"/>
          <w:sz w:val="20"/>
          <w:szCs w:val="20"/>
        </w:rPr>
        <w:t>répondant à une intention collective locale, la volonté de « faire ensemble »</w:t>
      </w:r>
    </w:p>
    <w:p w14:paraId="18251256" w14:textId="6D7CFC02" w:rsidR="00AF5902" w:rsidRPr="00AF5902" w:rsidRDefault="00AF5902" w:rsidP="00AF5902">
      <w:pPr>
        <w:spacing w:before="240"/>
        <w:rPr>
          <w:rFonts w:eastAsia="Verdana" w:cs="Verdana"/>
          <w:color w:val="00000A"/>
          <w:sz w:val="20"/>
          <w:szCs w:val="20"/>
        </w:rPr>
      </w:pPr>
      <w:r w:rsidRPr="00AF5902">
        <w:rPr>
          <w:rFonts w:eastAsia="Verdana" w:cs="Verdana"/>
          <w:b/>
          <w:bCs/>
          <w:color w:val="00000A"/>
          <w:sz w:val="20"/>
          <w:szCs w:val="20"/>
        </w:rPr>
        <w:t>2.</w:t>
      </w:r>
      <w:r w:rsidRPr="00AF5902">
        <w:rPr>
          <w:rFonts w:eastAsia="Verdana" w:cs="Verdana"/>
          <w:color w:val="00000A"/>
          <w:sz w:val="20"/>
          <w:szCs w:val="20"/>
        </w:rPr>
        <w:t xml:space="preserve"> </w:t>
      </w:r>
      <w:r w:rsidRPr="00AF5902">
        <w:rPr>
          <w:rFonts w:eastAsia="Verdana" w:cs="Verdana"/>
          <w:b/>
          <w:color w:val="00000A"/>
          <w:sz w:val="20"/>
          <w:szCs w:val="20"/>
        </w:rPr>
        <w:t>Une dynamique d’ouverture</w:t>
      </w:r>
      <w:r w:rsidRPr="00AF5902">
        <w:rPr>
          <w:rFonts w:eastAsia="Verdana" w:cs="Verdana"/>
          <w:color w:val="00000A"/>
          <w:sz w:val="20"/>
          <w:szCs w:val="20"/>
        </w:rPr>
        <w:t>, au-delà des professionnels utilisateurs des espaces de travail, à d’autres publics, via une des activités / services dédiés, dans une logique de décloisonnement et d’hybridation</w:t>
      </w:r>
    </w:p>
    <w:p w14:paraId="613D2A02" w14:textId="77777777" w:rsidR="00AF5902" w:rsidRPr="00AF5902" w:rsidRDefault="00AF5902" w:rsidP="00AF5902">
      <w:pPr>
        <w:spacing w:before="240"/>
        <w:rPr>
          <w:rFonts w:eastAsia="Verdana" w:cs="Verdana"/>
          <w:color w:val="00000A"/>
          <w:sz w:val="20"/>
          <w:szCs w:val="20"/>
        </w:rPr>
      </w:pPr>
      <w:r w:rsidRPr="00AF5902">
        <w:rPr>
          <w:rFonts w:eastAsia="Verdana" w:cs="Verdana"/>
          <w:b/>
          <w:bCs/>
          <w:color w:val="00000A"/>
          <w:sz w:val="20"/>
          <w:szCs w:val="20"/>
        </w:rPr>
        <w:t>3.</w:t>
      </w:r>
      <w:r w:rsidRPr="00AF5902">
        <w:rPr>
          <w:rFonts w:eastAsia="Verdana" w:cs="Verdana"/>
          <w:color w:val="00000A"/>
          <w:sz w:val="20"/>
          <w:szCs w:val="20"/>
        </w:rPr>
        <w:t xml:space="preserve"> </w:t>
      </w:r>
      <w:r w:rsidRPr="00AF5902">
        <w:rPr>
          <w:rFonts w:eastAsia="Verdana" w:cs="Verdana"/>
          <w:b/>
          <w:color w:val="00000A"/>
          <w:sz w:val="20"/>
          <w:szCs w:val="20"/>
        </w:rPr>
        <w:t>La participation et l’appropriation du lieu par les utilisateurs</w:t>
      </w:r>
      <w:r w:rsidRPr="00AF5902">
        <w:rPr>
          <w:rFonts w:eastAsia="Verdana" w:cs="Verdana"/>
          <w:color w:val="00000A"/>
          <w:sz w:val="20"/>
          <w:szCs w:val="20"/>
        </w:rPr>
        <w:t>, se traduisant par une</w:t>
      </w:r>
      <w:r w:rsidRPr="00AF5902">
        <w:rPr>
          <w:rFonts w:eastAsia="Verdana" w:cs="Verdana"/>
          <w:b/>
          <w:color w:val="00000A"/>
          <w:sz w:val="20"/>
          <w:szCs w:val="20"/>
        </w:rPr>
        <w:t xml:space="preserve"> </w:t>
      </w:r>
      <w:r w:rsidRPr="00AF5902">
        <w:rPr>
          <w:rFonts w:eastAsia="Verdana" w:cs="Verdana"/>
          <w:color w:val="00000A"/>
          <w:sz w:val="20"/>
          <w:szCs w:val="20"/>
        </w:rPr>
        <w:t>gouvernance partagée et un mode de gestion / animation collectif</w:t>
      </w:r>
    </w:p>
    <w:p w14:paraId="0281747C" w14:textId="77777777" w:rsidR="00AF5902" w:rsidRPr="00AF5902" w:rsidRDefault="00AF5902" w:rsidP="00AF5902">
      <w:pPr>
        <w:spacing w:before="240"/>
        <w:rPr>
          <w:rFonts w:eastAsia="Verdana" w:cs="Verdana"/>
          <w:color w:val="00000A"/>
          <w:sz w:val="20"/>
          <w:szCs w:val="20"/>
        </w:rPr>
      </w:pPr>
      <w:r w:rsidRPr="00AF5902">
        <w:rPr>
          <w:rFonts w:eastAsia="Verdana" w:cs="Verdana"/>
          <w:b/>
          <w:bCs/>
          <w:color w:val="00000A"/>
          <w:sz w:val="20"/>
          <w:szCs w:val="20"/>
        </w:rPr>
        <w:t>4.</w:t>
      </w:r>
      <w:r w:rsidRPr="00AF5902">
        <w:rPr>
          <w:rFonts w:eastAsia="Verdana" w:cs="Verdana"/>
          <w:color w:val="00000A"/>
          <w:sz w:val="20"/>
          <w:szCs w:val="20"/>
        </w:rPr>
        <w:t xml:space="preserve"> </w:t>
      </w:r>
      <w:r w:rsidRPr="00AF5902">
        <w:rPr>
          <w:rFonts w:eastAsia="Verdana" w:cs="Verdana"/>
          <w:b/>
          <w:color w:val="00000A"/>
          <w:sz w:val="20"/>
          <w:szCs w:val="20"/>
        </w:rPr>
        <w:t xml:space="preserve">Un accueil humain </w:t>
      </w:r>
      <w:r w:rsidRPr="00AF5902">
        <w:rPr>
          <w:rFonts w:eastAsia="Verdana" w:cs="Verdana"/>
          <w:color w:val="00000A"/>
          <w:sz w:val="20"/>
          <w:szCs w:val="20"/>
        </w:rPr>
        <w:t>via un processus organisé</w:t>
      </w:r>
    </w:p>
    <w:p w14:paraId="3B5E5FC9" w14:textId="77777777" w:rsidR="00AF5902" w:rsidRPr="00AF5902" w:rsidRDefault="00AF5902" w:rsidP="00AF5902">
      <w:pPr>
        <w:spacing w:before="240"/>
        <w:rPr>
          <w:rFonts w:eastAsia="Verdana" w:cs="Verdana"/>
          <w:color w:val="00000A"/>
          <w:sz w:val="20"/>
          <w:szCs w:val="20"/>
        </w:rPr>
      </w:pPr>
      <w:r w:rsidRPr="00AF5902">
        <w:rPr>
          <w:rFonts w:eastAsia="Verdana" w:cs="Verdana"/>
          <w:b/>
          <w:bCs/>
          <w:color w:val="00000A"/>
          <w:sz w:val="20"/>
          <w:szCs w:val="20"/>
        </w:rPr>
        <w:t>5.</w:t>
      </w:r>
      <w:r w:rsidRPr="00AF5902">
        <w:rPr>
          <w:rFonts w:eastAsia="Verdana" w:cs="Verdana"/>
          <w:color w:val="00000A"/>
          <w:sz w:val="20"/>
          <w:szCs w:val="20"/>
        </w:rPr>
        <w:t xml:space="preserve"> </w:t>
      </w:r>
      <w:r w:rsidRPr="00AF5902">
        <w:rPr>
          <w:rFonts w:eastAsia="Verdana" w:cs="Verdana"/>
          <w:b/>
          <w:color w:val="00000A"/>
          <w:sz w:val="20"/>
          <w:szCs w:val="20"/>
        </w:rPr>
        <w:t xml:space="preserve">La coopération </w:t>
      </w:r>
      <w:r w:rsidRPr="00AF5902">
        <w:rPr>
          <w:rFonts w:eastAsia="Verdana" w:cs="Verdana"/>
          <w:color w:val="00000A"/>
          <w:sz w:val="20"/>
          <w:szCs w:val="20"/>
        </w:rPr>
        <w:t>avec les acteurs publics et privés locaux</w:t>
      </w:r>
    </w:p>
    <w:p w14:paraId="2E8D7857" w14:textId="77777777" w:rsidR="00AF5902" w:rsidRPr="00AF5902" w:rsidRDefault="00AF5902" w:rsidP="00AF5902">
      <w:pPr>
        <w:spacing w:before="240"/>
        <w:jc w:val="both"/>
        <w:rPr>
          <w:rFonts w:eastAsia="Verdana" w:cs="Verdana"/>
          <w:color w:val="00000A"/>
          <w:sz w:val="20"/>
          <w:szCs w:val="20"/>
        </w:rPr>
      </w:pPr>
      <w:r w:rsidRPr="00AF5902">
        <w:rPr>
          <w:rFonts w:eastAsia="Verdana" w:cs="Verdana"/>
          <w:color w:val="00000A"/>
          <w:sz w:val="20"/>
          <w:szCs w:val="20"/>
        </w:rPr>
        <w:t xml:space="preserve"> </w:t>
      </w:r>
    </w:p>
    <w:p w14:paraId="7CA85552" w14:textId="77777777" w:rsidR="00AF5902" w:rsidRDefault="00AF5902" w:rsidP="00AF5902">
      <w:pPr>
        <w:pStyle w:val="Paragraphedeliste"/>
        <w:autoSpaceDE w:val="0"/>
        <w:autoSpaceDN w:val="0"/>
        <w:adjustRightInd w:val="0"/>
        <w:spacing w:line="240" w:lineRule="auto"/>
        <w:jc w:val="both"/>
        <w:rPr>
          <w:rFonts w:cs="Arial"/>
          <w:sz w:val="20"/>
        </w:rPr>
      </w:pPr>
    </w:p>
    <w:p w14:paraId="479133AC" w14:textId="77777777" w:rsidR="00AF5902" w:rsidRPr="0038061B" w:rsidRDefault="00AF5902" w:rsidP="0038061B">
      <w:pPr>
        <w:pStyle w:val="Paragraphedeliste"/>
        <w:autoSpaceDE w:val="0"/>
        <w:autoSpaceDN w:val="0"/>
        <w:adjustRightInd w:val="0"/>
        <w:spacing w:line="240" w:lineRule="auto"/>
        <w:jc w:val="both"/>
        <w:rPr>
          <w:rFonts w:cs="Arial"/>
        </w:rPr>
      </w:pPr>
    </w:p>
    <w:p w14:paraId="482996EF" w14:textId="77777777" w:rsidR="00650069" w:rsidRPr="00C873A2" w:rsidRDefault="00650069" w:rsidP="00650069">
      <w:pPr>
        <w:jc w:val="both"/>
        <w:rPr>
          <w:rFonts w:cs="Arial"/>
          <w:b/>
          <w:bCs/>
          <w:sz w:val="20"/>
        </w:rPr>
      </w:pPr>
      <w:r w:rsidRPr="00C873A2">
        <w:rPr>
          <w:rFonts w:cs="Arial"/>
          <w:b/>
          <w:bCs/>
          <w:sz w:val="20"/>
        </w:rPr>
        <w:t xml:space="preserve">BÉNÉFICIAIRES </w:t>
      </w:r>
    </w:p>
    <w:p w14:paraId="7E901B9F" w14:textId="77777777" w:rsidR="00650069" w:rsidRPr="00C873A2" w:rsidRDefault="00650069" w:rsidP="00650069">
      <w:pPr>
        <w:ind w:right="-141"/>
        <w:jc w:val="both"/>
        <w:rPr>
          <w:rFonts w:cs="Arial"/>
          <w:sz w:val="20"/>
        </w:rPr>
      </w:pPr>
    </w:p>
    <w:p w14:paraId="764BFC77" w14:textId="347205E5" w:rsidR="00D467B2" w:rsidRPr="00D467B2" w:rsidRDefault="00D467B2" w:rsidP="00D467B2">
      <w:pPr>
        <w:jc w:val="both"/>
        <w:rPr>
          <w:rFonts w:cs="Arial"/>
          <w:sz w:val="20"/>
        </w:rPr>
      </w:pPr>
      <w:r w:rsidRPr="00D467B2">
        <w:rPr>
          <w:rFonts w:cs="Arial"/>
          <w:sz w:val="20"/>
        </w:rPr>
        <w:t xml:space="preserve">Toutes structures privées ou publiques </w:t>
      </w:r>
      <w:proofErr w:type="spellStart"/>
      <w:r w:rsidRPr="00D467B2">
        <w:rPr>
          <w:rFonts w:cs="Arial"/>
          <w:sz w:val="20"/>
        </w:rPr>
        <w:t>néoaquitaines</w:t>
      </w:r>
      <w:proofErr w:type="spellEnd"/>
      <w:r w:rsidR="00E07A50">
        <w:rPr>
          <w:rFonts w:cs="Arial"/>
          <w:sz w:val="20"/>
        </w:rPr>
        <w:t xml:space="preserve"> : </w:t>
      </w:r>
    </w:p>
    <w:p w14:paraId="5C214C14" w14:textId="679D55E0" w:rsidR="00D467B2" w:rsidRPr="00D467B2" w:rsidRDefault="00D467B2" w:rsidP="00D467B2">
      <w:pPr>
        <w:pStyle w:val="Paragraphedeliste"/>
        <w:numPr>
          <w:ilvl w:val="0"/>
          <w:numId w:val="14"/>
        </w:numPr>
        <w:jc w:val="both"/>
        <w:rPr>
          <w:rFonts w:cs="Arial"/>
          <w:sz w:val="20"/>
        </w:rPr>
      </w:pPr>
      <w:r w:rsidRPr="00D467B2">
        <w:rPr>
          <w:rFonts w:cs="Arial"/>
          <w:sz w:val="20"/>
        </w:rPr>
        <w:t>Associations</w:t>
      </w:r>
    </w:p>
    <w:p w14:paraId="696BDCED" w14:textId="3BA680D8" w:rsidR="00D467B2" w:rsidRPr="00E07A50" w:rsidRDefault="00D467B2" w:rsidP="00D467B2">
      <w:pPr>
        <w:pStyle w:val="Paragraphedeliste"/>
        <w:numPr>
          <w:ilvl w:val="0"/>
          <w:numId w:val="14"/>
        </w:numPr>
        <w:jc w:val="both"/>
        <w:rPr>
          <w:rFonts w:cs="Arial"/>
          <w:sz w:val="20"/>
        </w:rPr>
      </w:pPr>
      <w:r w:rsidRPr="00D467B2">
        <w:rPr>
          <w:rFonts w:cs="Arial"/>
          <w:sz w:val="20"/>
        </w:rPr>
        <w:t>Entreprises TPE et PME, et leurs regroupements, structures de l'Économie Sociale et Solidaire (ESS).</w:t>
      </w:r>
      <w:r w:rsidR="00E07A50">
        <w:rPr>
          <w:rFonts w:cs="Arial"/>
          <w:sz w:val="20"/>
        </w:rPr>
        <w:t xml:space="preserve"> </w:t>
      </w:r>
      <w:r w:rsidRPr="00E07A50">
        <w:rPr>
          <w:rFonts w:cs="Arial"/>
          <w:sz w:val="20"/>
        </w:rPr>
        <w:t>NB : Les demandes de soutien financier portées par des entreprises qui ne relèvent pas de l'ESS, du type SAS, sont éligibles quand elles associent concrètement un groupement d'utilisateurs (collectif informel, association autonome…)</w:t>
      </w:r>
    </w:p>
    <w:p w14:paraId="27C572FE" w14:textId="3B0A4839" w:rsidR="00D467B2" w:rsidRDefault="00D467B2" w:rsidP="00D467B2">
      <w:pPr>
        <w:pStyle w:val="Paragraphedeliste"/>
        <w:numPr>
          <w:ilvl w:val="0"/>
          <w:numId w:val="14"/>
        </w:numPr>
        <w:jc w:val="both"/>
        <w:rPr>
          <w:rFonts w:cs="Arial"/>
          <w:sz w:val="20"/>
        </w:rPr>
      </w:pPr>
      <w:r w:rsidRPr="00D467B2">
        <w:rPr>
          <w:rFonts w:cs="Arial"/>
          <w:sz w:val="20"/>
        </w:rPr>
        <w:t>Collectivités locales et leurs regroupements dans le cadre de partenariats opérationnels avec les collectifs d'utilisateurs</w:t>
      </w:r>
    </w:p>
    <w:p w14:paraId="1481861B" w14:textId="77777777" w:rsidR="00D467B2" w:rsidRPr="00D467B2" w:rsidRDefault="00D467B2" w:rsidP="00D467B2">
      <w:pPr>
        <w:pStyle w:val="Paragraphedeliste"/>
        <w:jc w:val="both"/>
        <w:rPr>
          <w:rFonts w:cs="Arial"/>
          <w:sz w:val="20"/>
        </w:rPr>
      </w:pPr>
    </w:p>
    <w:p w14:paraId="357C5D12" w14:textId="7DA9BCBA" w:rsidR="00D467B2" w:rsidRDefault="00D467B2" w:rsidP="00D467B2">
      <w:pPr>
        <w:jc w:val="both"/>
        <w:rPr>
          <w:rFonts w:cs="Arial"/>
          <w:sz w:val="20"/>
        </w:rPr>
      </w:pPr>
      <w:r w:rsidRPr="00D467B2">
        <w:rPr>
          <w:rFonts w:cs="Arial"/>
          <w:sz w:val="20"/>
        </w:rPr>
        <w:lastRenderedPageBreak/>
        <w:t>Pour la phase de création, seules les zones dépourvues de tiers-lieux sont éligibles (accessibilité à 20mn ou analyse spécifique d’accessibilité).</w:t>
      </w:r>
    </w:p>
    <w:p w14:paraId="73BA18BD" w14:textId="77777777" w:rsidR="00E07A50" w:rsidRPr="00D467B2" w:rsidRDefault="00E07A50" w:rsidP="00D467B2">
      <w:pPr>
        <w:jc w:val="both"/>
        <w:rPr>
          <w:rFonts w:cs="Arial"/>
          <w:sz w:val="20"/>
        </w:rPr>
      </w:pPr>
    </w:p>
    <w:p w14:paraId="7F0B5AEB" w14:textId="3986095C" w:rsidR="00D467B2" w:rsidRDefault="00E07A50" w:rsidP="00D467B2">
      <w:pPr>
        <w:jc w:val="both"/>
        <w:rPr>
          <w:rFonts w:cs="Arial"/>
          <w:sz w:val="20"/>
        </w:rPr>
      </w:pPr>
      <w:r>
        <w:rPr>
          <w:rFonts w:cs="Arial"/>
          <w:sz w:val="20"/>
        </w:rPr>
        <w:t xml:space="preserve">NB : </w:t>
      </w:r>
      <w:r w:rsidRPr="00E07A50">
        <w:rPr>
          <w:rFonts w:cs="Arial"/>
          <w:sz w:val="20"/>
        </w:rPr>
        <w:t xml:space="preserve">les projets situés dans le </w:t>
      </w:r>
      <w:r w:rsidR="00AF5902">
        <w:rPr>
          <w:rFonts w:cs="Arial"/>
          <w:sz w:val="20"/>
        </w:rPr>
        <w:t xml:space="preserve">périmètre de la ville de Bordeaux </w:t>
      </w:r>
      <w:r w:rsidRPr="00E07A50">
        <w:rPr>
          <w:rFonts w:cs="Arial"/>
          <w:sz w:val="20"/>
        </w:rPr>
        <w:t xml:space="preserve">ne sont pas éligibles </w:t>
      </w:r>
    </w:p>
    <w:p w14:paraId="552F938A" w14:textId="77777777" w:rsidR="000A0CD5" w:rsidRPr="00E07A50" w:rsidRDefault="000A0CD5" w:rsidP="00D467B2">
      <w:pPr>
        <w:jc w:val="both"/>
        <w:rPr>
          <w:rFonts w:cs="Arial"/>
          <w:sz w:val="20"/>
        </w:rPr>
      </w:pPr>
    </w:p>
    <w:p w14:paraId="71ABF256" w14:textId="77777777" w:rsidR="00D467B2" w:rsidRPr="00D467B2" w:rsidRDefault="00D467B2" w:rsidP="00D467B2">
      <w:pPr>
        <w:jc w:val="both"/>
        <w:rPr>
          <w:rFonts w:cs="Arial"/>
          <w:strike/>
          <w:sz w:val="20"/>
        </w:rPr>
      </w:pPr>
    </w:p>
    <w:p w14:paraId="2D0253B7" w14:textId="61859E0A" w:rsidR="00650069" w:rsidRDefault="00650069" w:rsidP="00D467B2">
      <w:pPr>
        <w:jc w:val="both"/>
        <w:rPr>
          <w:rFonts w:cs="Arial"/>
          <w:b/>
          <w:bCs/>
          <w:sz w:val="20"/>
        </w:rPr>
      </w:pPr>
      <w:r w:rsidRPr="00C873A2">
        <w:rPr>
          <w:rFonts w:cs="Arial"/>
          <w:b/>
          <w:bCs/>
          <w:sz w:val="20"/>
        </w:rPr>
        <w:t>MODALITÉS</w:t>
      </w:r>
    </w:p>
    <w:p w14:paraId="5E0CD0EE" w14:textId="77777777" w:rsidR="00023E00" w:rsidRPr="00C873A2" w:rsidRDefault="00023E00" w:rsidP="00D467B2">
      <w:pPr>
        <w:jc w:val="both"/>
        <w:rPr>
          <w:rFonts w:cs="Arial"/>
          <w:b/>
          <w:bCs/>
          <w:sz w:val="20"/>
        </w:rPr>
      </w:pPr>
    </w:p>
    <w:p w14:paraId="2CB8187F" w14:textId="01D81364" w:rsidR="00023E00" w:rsidRPr="00023E00" w:rsidRDefault="00023E00" w:rsidP="00023E00">
      <w:pPr>
        <w:rPr>
          <w:rFonts w:cs="Arial"/>
          <w:sz w:val="20"/>
        </w:rPr>
      </w:pPr>
      <w:r w:rsidRPr="00023E00">
        <w:rPr>
          <w:rFonts w:cs="Arial"/>
          <w:sz w:val="20"/>
        </w:rPr>
        <w:t xml:space="preserve">L’AMI </w:t>
      </w:r>
      <w:r w:rsidR="0071317E">
        <w:rPr>
          <w:rFonts w:cs="Arial"/>
          <w:sz w:val="20"/>
        </w:rPr>
        <w:t xml:space="preserve">Tiers-lieux </w:t>
      </w:r>
      <w:r w:rsidRPr="00023E00">
        <w:rPr>
          <w:rFonts w:cs="Arial"/>
          <w:sz w:val="20"/>
        </w:rPr>
        <w:t xml:space="preserve">est ouvert en continu du 1er </w:t>
      </w:r>
      <w:r w:rsidR="00255EE0">
        <w:rPr>
          <w:rFonts w:cs="Arial"/>
          <w:sz w:val="20"/>
        </w:rPr>
        <w:t>avril 2025</w:t>
      </w:r>
      <w:r w:rsidRPr="00023E00">
        <w:rPr>
          <w:rFonts w:cs="Arial"/>
          <w:sz w:val="20"/>
        </w:rPr>
        <w:t xml:space="preserve"> au 1er septembre 202</w:t>
      </w:r>
      <w:r w:rsidR="00255EE0">
        <w:rPr>
          <w:rFonts w:cs="Arial"/>
          <w:sz w:val="20"/>
        </w:rPr>
        <w:t>8</w:t>
      </w:r>
      <w:r>
        <w:rPr>
          <w:rFonts w:cs="Arial"/>
          <w:sz w:val="20"/>
        </w:rPr>
        <w:t xml:space="preserve">. </w:t>
      </w:r>
    </w:p>
    <w:p w14:paraId="4D526527" w14:textId="77777777" w:rsidR="00650069" w:rsidRPr="00C873A2" w:rsidRDefault="00650069" w:rsidP="00650069">
      <w:pPr>
        <w:ind w:right="-141"/>
        <w:jc w:val="both"/>
        <w:rPr>
          <w:rFonts w:ascii="Arial" w:hAnsi="Arial" w:cs="Arial"/>
        </w:rPr>
      </w:pPr>
    </w:p>
    <w:p w14:paraId="2375D9EE" w14:textId="77777777" w:rsidR="00D467B2" w:rsidRPr="00D467B2" w:rsidRDefault="00D467B2" w:rsidP="00D467B2">
      <w:pPr>
        <w:jc w:val="both"/>
        <w:rPr>
          <w:rFonts w:cs="Arial"/>
          <w:sz w:val="20"/>
        </w:rPr>
      </w:pPr>
      <w:r w:rsidRPr="00D467B2">
        <w:rPr>
          <w:rFonts w:cs="Arial"/>
          <w:sz w:val="20"/>
        </w:rPr>
        <w:t xml:space="preserve">Le tiers-lieu candidat pourra associer d'autres tiers-lieux et/ou structures locales qui décident de coopérer dans le cadre du projet. Cette collaboration devra être formalisée via une convention de partenariat, qui décrit les objectifs communs, les engagements de chacun et le plan de financement partagé. </w:t>
      </w:r>
    </w:p>
    <w:p w14:paraId="41A3EFEE" w14:textId="77777777" w:rsidR="00D467B2" w:rsidRPr="00D467B2" w:rsidRDefault="00D467B2" w:rsidP="00D467B2">
      <w:pPr>
        <w:jc w:val="both"/>
        <w:rPr>
          <w:rFonts w:ascii="Arial" w:hAnsi="Arial" w:cs="Arial"/>
          <w:b/>
          <w:i/>
        </w:rPr>
      </w:pPr>
    </w:p>
    <w:p w14:paraId="0DB935D8" w14:textId="77777777" w:rsidR="00650069" w:rsidRPr="00650069" w:rsidRDefault="00650069" w:rsidP="00650069">
      <w:pPr>
        <w:rPr>
          <w:rFonts w:cs="Arial"/>
          <w:b/>
          <w:bCs/>
          <w:sz w:val="20"/>
        </w:rPr>
      </w:pPr>
      <w:r w:rsidRPr="00650069">
        <w:rPr>
          <w:rFonts w:cs="Arial"/>
          <w:b/>
          <w:bCs/>
          <w:sz w:val="20"/>
        </w:rPr>
        <w:t>CALCUL DE L’AIDE </w:t>
      </w:r>
    </w:p>
    <w:p w14:paraId="15535B90" w14:textId="77777777" w:rsidR="00650069" w:rsidRPr="00745790" w:rsidRDefault="00650069" w:rsidP="00650069">
      <w:pPr>
        <w:rPr>
          <w:rFonts w:cs="Arial"/>
          <w:sz w:val="20"/>
        </w:rPr>
      </w:pPr>
    </w:p>
    <w:p w14:paraId="1ED34E2A"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 xml:space="preserve">Dépenses liées au projet intégrant les investissements matériels (hors immobilier d’entreprise) et immatériels (notamment les dépenses de personnel liées au projet, les dépenses de conseil externe…). </w:t>
      </w:r>
    </w:p>
    <w:p w14:paraId="2B6A70D5"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Ne sont pas éligibles les impôts et taxes, les dotations aux amortissements et provisions.</w:t>
      </w:r>
    </w:p>
    <w:p w14:paraId="3D313F4F" w14:textId="4192499A" w:rsidR="00D467B2" w:rsidRPr="00E07A50" w:rsidRDefault="00D467B2" w:rsidP="00D467B2">
      <w:pPr>
        <w:pStyle w:val="Corpsdetexte"/>
        <w:spacing w:line="276" w:lineRule="auto"/>
        <w:ind w:right="130"/>
        <w:jc w:val="both"/>
        <w:rPr>
          <w:rFonts w:ascii="Verdana" w:hAnsi="Verdana" w:cs="Arial"/>
          <w:sz w:val="20"/>
        </w:rPr>
      </w:pPr>
      <w:r w:rsidRPr="00D467B2">
        <w:rPr>
          <w:rFonts w:ascii="Verdana" w:hAnsi="Verdana" w:cs="Arial"/>
          <w:sz w:val="20"/>
        </w:rPr>
        <w:t>Les travaux de gros œuvre peuvent être éligibles via le contrat de territoire (DATAR</w:t>
      </w:r>
      <w:r w:rsidR="00E07A50">
        <w:rPr>
          <w:rFonts w:ascii="Verdana" w:hAnsi="Verdana" w:cs="Arial"/>
          <w:sz w:val="20"/>
        </w:rPr>
        <w:t xml:space="preserve">) auprès du propriétaire quand il est partenaire du collectif qui porte le projet. </w:t>
      </w:r>
    </w:p>
    <w:p w14:paraId="142F6050" w14:textId="241E6A8B" w:rsidR="00D60DCD" w:rsidRPr="00D467B2" w:rsidRDefault="00650069" w:rsidP="00D60DCD">
      <w:pPr>
        <w:pStyle w:val="Corpsdetexte"/>
        <w:ind w:left="2124" w:right="130" w:hanging="2124"/>
        <w:jc w:val="both"/>
        <w:rPr>
          <w:rFonts w:ascii="Verdana" w:hAnsi="Verdana" w:cs="Arial"/>
          <w:sz w:val="20"/>
        </w:rPr>
      </w:pPr>
      <w:r w:rsidRPr="00D467B2">
        <w:rPr>
          <w:rFonts w:ascii="Verdana" w:hAnsi="Verdana" w:cs="Arial"/>
          <w:sz w:val="20"/>
        </w:rPr>
        <w:t xml:space="preserve">Plafond d’aide : 50 000 € </w:t>
      </w:r>
    </w:p>
    <w:p w14:paraId="24D58549" w14:textId="645EA7B3" w:rsidR="00650069" w:rsidRDefault="00650069" w:rsidP="00650069">
      <w:pPr>
        <w:pStyle w:val="Corpsdetexte"/>
        <w:ind w:right="130"/>
        <w:jc w:val="both"/>
        <w:rPr>
          <w:rFonts w:ascii="Verdana" w:hAnsi="Verdana" w:cs="Arial"/>
          <w:sz w:val="20"/>
        </w:rPr>
      </w:pPr>
      <w:r w:rsidRPr="00D467B2">
        <w:rPr>
          <w:rFonts w:ascii="Verdana" w:hAnsi="Verdana" w:cs="Arial"/>
          <w:sz w:val="20"/>
        </w:rPr>
        <w:t xml:space="preserve">Intensité maximale de l’aide régionale : 50% des dépenses éligibles </w:t>
      </w:r>
    </w:p>
    <w:p w14:paraId="260AB445" w14:textId="77777777" w:rsidR="00D16382" w:rsidRPr="00D467B2" w:rsidRDefault="00D16382" w:rsidP="00650069">
      <w:pPr>
        <w:pStyle w:val="Corpsdetexte"/>
        <w:ind w:right="130"/>
        <w:jc w:val="both"/>
        <w:rPr>
          <w:rFonts w:ascii="Verdana" w:hAnsi="Verdana" w:cs="Arial"/>
          <w:sz w:val="20"/>
        </w:rPr>
      </w:pPr>
    </w:p>
    <w:p w14:paraId="1E546847" w14:textId="77777777" w:rsidR="00DC0714" w:rsidRPr="004C28E7" w:rsidRDefault="00DC0714" w:rsidP="00650069">
      <w:pPr>
        <w:pStyle w:val="Corpsdetexte"/>
        <w:ind w:right="130"/>
        <w:jc w:val="both"/>
        <w:rPr>
          <w:rFonts w:ascii="Verdana" w:hAnsi="Verdana" w:cs="Arial"/>
          <w:sz w:val="20"/>
        </w:rPr>
      </w:pPr>
    </w:p>
    <w:p w14:paraId="2F84D7C2" w14:textId="09DEA113" w:rsidR="00D60DCD" w:rsidRDefault="00D60DCD">
      <w:pPr>
        <w:spacing w:line="240" w:lineRule="auto"/>
        <w:rPr>
          <w:rFonts w:ascii="Arial" w:hAnsi="Arial" w:cs="Arial"/>
          <w:sz w:val="20"/>
        </w:rPr>
      </w:pPr>
      <w:r>
        <w:rPr>
          <w:rFonts w:ascii="Arial" w:hAnsi="Arial" w:cs="Arial"/>
          <w:sz w:val="20"/>
        </w:rPr>
        <w:br w:type="page"/>
      </w:r>
    </w:p>
    <w:p w14:paraId="47B086FB" w14:textId="77777777" w:rsidR="00D60DCD" w:rsidRDefault="00D60DCD" w:rsidP="00D60DCD">
      <w:pPr>
        <w:ind w:right="-141"/>
        <w:jc w:val="both"/>
        <w:rPr>
          <w:rFonts w:ascii="Arial" w:hAnsi="Arial" w:cs="Arial"/>
        </w:rPr>
      </w:pP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5F734C"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5F734C"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5F734C"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2465C42" w14:textId="5D0B8E8E" w:rsidR="00D60DCD" w:rsidRPr="006C60BD" w:rsidRDefault="005F734C" w:rsidP="002C36DB">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2C36DB">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77777777" w:rsidR="00D60DCD" w:rsidRPr="006C60BD" w:rsidRDefault="00D60DCD" w:rsidP="001A6AD8">
      <w:pPr>
        <w:tabs>
          <w:tab w:val="left" w:pos="7938"/>
          <w:tab w:val="left" w:pos="9072"/>
        </w:tabs>
        <w:spacing w:line="240" w:lineRule="auto"/>
        <w:ind w:left="284"/>
        <w:jc w:val="both"/>
        <w:rPr>
          <w:rFonts w:cs="Arial"/>
          <w:sz w:val="20"/>
        </w:rPr>
      </w:pPr>
    </w:p>
    <w:p w14:paraId="05A93A6F" w14:textId="77777777" w:rsidR="00D60DCD" w:rsidRPr="006C60BD" w:rsidRDefault="005F734C"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5F734C"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0DC8A3EF" w:rsidR="00D60DCD" w:rsidRPr="006C60BD" w:rsidRDefault="005F734C"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71317E">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20737C5C" w:rsidR="00D60DCD" w:rsidRPr="001300C7" w:rsidRDefault="005F734C"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w:t>
      </w:r>
      <w:r w:rsidR="0071317E">
        <w:rPr>
          <w:rFonts w:ascii="Verdana" w:hAnsi="Verdana"/>
          <w:sz w:val="20"/>
          <w:szCs w:val="20"/>
        </w:rPr>
        <w:t xml:space="preserve">   </w:t>
      </w:r>
      <w:r w:rsidR="00D60DCD" w:rsidRPr="00DF59A5">
        <w:rPr>
          <w:rFonts w:ascii="Verdana" w:hAnsi="Verdana"/>
          <w:sz w:val="20"/>
          <w:szCs w:val="20"/>
        </w:rPr>
        <w:t xml:space="preserve">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2C36DB" w:rsidRDefault="00D60DCD" w:rsidP="00D60DCD">
      <w:pPr>
        <w:pStyle w:val="Sous-titre"/>
        <w:widowControl/>
        <w:numPr>
          <w:ilvl w:val="0"/>
          <w:numId w:val="4"/>
        </w:numPr>
        <w:tabs>
          <w:tab w:val="left" w:pos="1800"/>
        </w:tabs>
        <w:spacing w:before="0"/>
        <w:ind w:right="0"/>
        <w:rPr>
          <w:rFonts w:ascii="Verdana" w:hAnsi="Verdana"/>
          <w:b/>
          <w:sz w:val="20"/>
          <w:szCs w:val="20"/>
        </w:rPr>
      </w:pPr>
      <w:r w:rsidRPr="002C36DB">
        <w:rPr>
          <w:rFonts w:ascii="Verdana" w:hAnsi="Verdana"/>
          <w:b/>
          <w:sz w:val="20"/>
          <w:szCs w:val="20"/>
        </w:rPr>
        <w:t>Documents relatifs à la présentation du projet</w:t>
      </w:r>
      <w:r w:rsidR="00F361E3" w:rsidRPr="002C36DB">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097688D4" w:rsidR="00D60DCD" w:rsidRPr="00BE5FB9" w:rsidRDefault="005F734C"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236BD15C" w:rsidR="00D60DCD" w:rsidRDefault="005F734C"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7A4B6D91" w:rsidR="00D60DCD" w:rsidRDefault="005F734C"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5F734C"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3AB747E4" w:rsidR="00D60DCD" w:rsidRPr="00DF59A5" w:rsidRDefault="005F734C"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71317E">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244DC52E" w:rsidR="00D60DCD" w:rsidRPr="00DF59A5" w:rsidRDefault="005F734C"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71317E">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3625058E" w:rsidR="00D60DCD" w:rsidRPr="00DF59A5" w:rsidRDefault="005F734C"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71317E">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4552DEA5" w:rsidR="00D60DCD" w:rsidRDefault="005F734C"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71317E">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03556A34" w:rsidR="00D60DCD" w:rsidRPr="008D07B1" w:rsidRDefault="005F734C"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71317E">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18336FC8"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85410D2" w14:textId="3DEA28EB"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5B3091B7" w14:textId="77777777" w:rsidR="00E07A50" w:rsidRDefault="00E07A50"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06B96C5" w14:textId="77777777"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77777777" w:rsidR="001A6AD8" w:rsidRPr="00F65C93"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lastRenderedPageBreak/>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roofErr w:type="gramStart"/>
      <w:r w:rsidRPr="00DA1EEA">
        <w:rPr>
          <w:rFonts w:cs="Arial"/>
          <w:sz w:val="20"/>
        </w:rPr>
        <w:t>E-mail</w:t>
      </w:r>
      <w:proofErr w:type="gramEnd"/>
      <w:r w:rsidRPr="00DA1EEA">
        <w:rPr>
          <w:rFonts w:cs="Arial"/>
          <w:sz w:val="20"/>
        </w:rPr>
        <w:t>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2B232C05"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D16382">
        <w:rPr>
          <w:rFonts w:cs="Arial"/>
          <w:sz w:val="20"/>
          <w:szCs w:val="20"/>
        </w:rPr>
        <w:t xml:space="preserve">oui </w:t>
      </w:r>
      <w:sdt>
        <w:sdtPr>
          <w:rPr>
            <w:rFonts w:cs="Arial"/>
            <w:b/>
            <w:sz w:val="20"/>
            <w:szCs w:val="20"/>
          </w:rPr>
          <w:id w:val="-1796276093"/>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r w:rsidRPr="00D16382">
        <w:rPr>
          <w:rFonts w:cs="Arial"/>
          <w:sz w:val="20"/>
          <w:szCs w:val="20"/>
        </w:rPr>
        <w:t xml:space="preserve">   non </w:t>
      </w:r>
      <w:sdt>
        <w:sdtPr>
          <w:rPr>
            <w:rFonts w:cs="Arial"/>
            <w:b/>
            <w:sz w:val="20"/>
            <w:szCs w:val="20"/>
          </w:rPr>
          <w:id w:val="1878505394"/>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r w:rsidRPr="00D16382">
        <w:rPr>
          <w:rFonts w:cs="Arial"/>
          <w:sz w:val="20"/>
          <w:szCs w:val="20"/>
        </w:rPr>
        <w:tab/>
      </w:r>
      <w:r w:rsidRPr="00DA1EEA">
        <w:rPr>
          <w:rFonts w:cs="Arial"/>
          <w:sz w:val="20"/>
        </w:rPr>
        <w:tab/>
      </w:r>
      <w:r w:rsidR="00D16382">
        <w:rPr>
          <w:rFonts w:cs="Arial"/>
          <w:sz w:val="20"/>
        </w:rPr>
        <w:tab/>
      </w:r>
      <w:r w:rsidR="00D16382">
        <w:rPr>
          <w:rFonts w:cs="Arial"/>
          <w:sz w:val="20"/>
        </w:rPr>
        <w:tab/>
      </w:r>
      <w:r w:rsidRPr="00DA1EEA">
        <w:rPr>
          <w:rFonts w:cs="Arial"/>
          <w:sz w:val="20"/>
        </w:rPr>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roofErr w:type="gramStart"/>
      <w:r w:rsidRPr="00DA1EEA">
        <w:rPr>
          <w:rFonts w:cs="Arial"/>
          <w:sz w:val="20"/>
        </w:rPr>
        <w:t>):</w:t>
      </w:r>
      <w:proofErr w:type="gramEnd"/>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r>
      <w:proofErr w:type="gramStart"/>
      <w:r w:rsidRPr="00DF59A5">
        <w:rPr>
          <w:rFonts w:cs="Arial"/>
          <w:sz w:val="20"/>
        </w:rPr>
        <w:t>E-mail</w:t>
      </w:r>
      <w:proofErr w:type="gramEnd"/>
      <w:r w:rsidRPr="00DF59A5">
        <w:rPr>
          <w:rFonts w:cs="Arial"/>
          <w:sz w:val="20"/>
        </w:rPr>
        <w:t>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D16382"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szCs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D16382">
        <w:rPr>
          <w:rFonts w:cs="Arial"/>
          <w:sz w:val="20"/>
          <w:szCs w:val="20"/>
        </w:rPr>
        <w:t xml:space="preserve">oui </w:t>
      </w:r>
      <w:sdt>
        <w:sdtPr>
          <w:rPr>
            <w:rFonts w:cs="Arial"/>
            <w:b/>
            <w:sz w:val="20"/>
            <w:szCs w:val="20"/>
          </w:rPr>
          <w:id w:val="332183456"/>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r w:rsidRPr="00D16382">
        <w:rPr>
          <w:rFonts w:cs="Arial"/>
          <w:sz w:val="20"/>
          <w:szCs w:val="20"/>
        </w:rPr>
        <w:t xml:space="preserve">   non </w:t>
      </w:r>
      <w:sdt>
        <w:sdtPr>
          <w:rPr>
            <w:rFonts w:cs="Arial"/>
            <w:b/>
            <w:sz w:val="20"/>
            <w:szCs w:val="20"/>
          </w:rPr>
          <w:id w:val="-697774954"/>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r w:rsidRPr="00D16382">
        <w:rPr>
          <w:rFonts w:cs="Arial"/>
          <w:sz w:val="20"/>
          <w:szCs w:val="20"/>
        </w:rPr>
        <w:t xml:space="preserve"> </w:t>
      </w:r>
    </w:p>
    <w:p w14:paraId="74A09C24" w14:textId="77777777" w:rsidR="00D60DCD" w:rsidRPr="00D16382"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szCs w:val="20"/>
        </w:rPr>
      </w:pPr>
      <w:r w:rsidRPr="00D16382">
        <w:rPr>
          <w:rFonts w:cs="Arial"/>
          <w:sz w:val="20"/>
          <w:szCs w:val="20"/>
        </w:rPr>
        <w:t xml:space="preserve">Agrément ESUS – Entreprise Solidaire d’Utilité Sociale :  </w:t>
      </w:r>
      <w:r w:rsidRPr="00D16382">
        <w:rPr>
          <w:rFonts w:cs="Arial"/>
          <w:sz w:val="20"/>
          <w:szCs w:val="20"/>
        </w:rPr>
        <w:tab/>
        <w:t xml:space="preserve">oui </w:t>
      </w:r>
      <w:sdt>
        <w:sdtPr>
          <w:rPr>
            <w:rFonts w:cs="Arial"/>
            <w:b/>
            <w:sz w:val="20"/>
            <w:szCs w:val="20"/>
          </w:rPr>
          <w:id w:val="149491485"/>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r w:rsidRPr="00D16382">
        <w:rPr>
          <w:rFonts w:cs="Arial"/>
          <w:sz w:val="20"/>
          <w:szCs w:val="20"/>
        </w:rPr>
        <w:t xml:space="preserve">   non </w:t>
      </w:r>
      <w:sdt>
        <w:sdtPr>
          <w:rPr>
            <w:rFonts w:cs="Arial"/>
            <w:b/>
            <w:sz w:val="20"/>
            <w:szCs w:val="20"/>
          </w:rPr>
          <w:id w:val="571628377"/>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2C36DB">
        <w:rPr>
          <w:rFonts w:cs="Arial"/>
          <w:b/>
          <w:bCs/>
          <w:sz w:val="20"/>
        </w:rPr>
        <w:t xml:space="preserve">Nombres de postes </w:t>
      </w:r>
      <w:r w:rsidR="000D3016" w:rsidRPr="002C36DB">
        <w:rPr>
          <w:rFonts w:cs="Arial"/>
          <w:b/>
          <w:bCs/>
          <w:sz w:val="20"/>
        </w:rPr>
        <w:t xml:space="preserve">ETP </w:t>
      </w:r>
      <w:r w:rsidR="00D36DB5" w:rsidRPr="002C36DB">
        <w:rPr>
          <w:rFonts w:cs="Arial"/>
          <w:b/>
          <w:bCs/>
          <w:sz w:val="20"/>
        </w:rPr>
        <w:t xml:space="preserve">agréés par l’Etat : </w:t>
      </w:r>
      <w:r w:rsidR="00341559" w:rsidRPr="002C36DB">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5F734C"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5F734C"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5F734C"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5F734C"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5F734C"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5F734C"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w:t>
      </w:r>
      <w:proofErr w:type="gramStart"/>
      <w:r w:rsidR="00D60DCD" w:rsidRPr="00DF59A5">
        <w:rPr>
          <w:rFonts w:cs="Arial"/>
          <w:sz w:val="20"/>
        </w:rPr>
        <w:t xml:space="preserve">Quartier)  </w:t>
      </w:r>
      <w:r w:rsidR="00D60DCD" w:rsidRPr="00DA1EEA">
        <w:rPr>
          <w:rFonts w:cs="Arial"/>
          <w:sz w:val="20"/>
        </w:rPr>
        <w:tab/>
      </w:r>
      <w:proofErr w:type="gramEnd"/>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5F734C"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1D840B55" w:rsidR="00112DCA" w:rsidRDefault="005F734C"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D16382">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204D1F47" w14:textId="77777777" w:rsidR="00E07A50" w:rsidRPr="004E437D" w:rsidRDefault="00E07A50"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p>
    <w:p w14:paraId="5C8E6BF9" w14:textId="71530B38" w:rsidR="00D60DCD" w:rsidRDefault="00D60DCD" w:rsidP="00D60DCD">
      <w:pPr>
        <w:rPr>
          <w:rFonts w:cs="Arial"/>
          <w:sz w:val="20"/>
        </w:rPr>
      </w:pPr>
    </w:p>
    <w:p w14:paraId="350B85D2" w14:textId="77777777" w:rsidR="00EB5457" w:rsidRPr="00EB5457" w:rsidRDefault="00EB5457" w:rsidP="00EB5457">
      <w:pPr>
        <w:ind w:right="-141"/>
        <w:jc w:val="both"/>
        <w:rPr>
          <w:rFonts w:cs="Arial"/>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lastRenderedPageBreak/>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50074579" w:rsidR="00D60DCD" w:rsidRPr="00DA527A" w:rsidRDefault="00D60DCD" w:rsidP="00D60DCD">
      <w:pPr>
        <w:pBdr>
          <w:top w:val="single" w:sz="4" w:space="1" w:color="auto"/>
          <w:left w:val="single" w:sz="4" w:space="4" w:color="auto"/>
          <w:bottom w:val="single" w:sz="4" w:space="1" w:color="auto"/>
          <w:right w:val="single" w:sz="4" w:space="4" w:color="auto"/>
        </w:pBdr>
        <w:rPr>
          <w:b/>
          <w:iCs/>
        </w:rPr>
      </w:pPr>
      <w:r w:rsidRPr="00DA527A">
        <w:rPr>
          <w:b/>
          <w:iCs/>
        </w:rPr>
        <w:t>Présentation synthétique du projet (10 lignes</w:t>
      </w:r>
      <w:r w:rsidR="00023E00">
        <w:rPr>
          <w:b/>
          <w:iCs/>
        </w:rPr>
        <w:t xml:space="preserve"> max</w:t>
      </w:r>
      <w:r w:rsidRPr="00DA527A">
        <w:rPr>
          <w:b/>
          <w:iCs/>
        </w:rPr>
        <w:t>)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77777777" w:rsidR="00DA527A" w:rsidRDefault="00DA527A" w:rsidP="00D60DCD">
      <w:pPr>
        <w:pBdr>
          <w:top w:val="single" w:sz="4" w:space="1" w:color="auto"/>
          <w:left w:val="single" w:sz="4" w:space="4" w:color="auto"/>
          <w:bottom w:val="single" w:sz="4" w:space="1" w:color="auto"/>
          <w:right w:val="single" w:sz="4" w:space="4" w:color="auto"/>
        </w:pBdr>
      </w:pPr>
    </w:p>
    <w:p w14:paraId="03826D64" w14:textId="521704BD" w:rsidR="00D60DCD" w:rsidRDefault="00D60DCD" w:rsidP="00D60DCD"/>
    <w:p w14:paraId="581D99E8" w14:textId="77777777" w:rsidR="00341559" w:rsidRDefault="00341559" w:rsidP="00D60DCD"/>
    <w:p w14:paraId="3DAB59BD" w14:textId="00096204"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w:t>
      </w:r>
      <w:proofErr w:type="spellStart"/>
      <w:r w:rsidRPr="00DA527A">
        <w:rPr>
          <w:rFonts w:ascii="Verdana" w:hAnsi="Verdana" w:cs="Arial"/>
          <w:bCs w:val="0"/>
          <w:iCs/>
          <w:sz w:val="22"/>
          <w:szCs w:val="22"/>
          <w:u w:val="none"/>
        </w:rPr>
        <w:t>NéoTerra</w:t>
      </w:r>
      <w:proofErr w:type="spellEnd"/>
    </w:p>
    <w:p w14:paraId="719E7B47" w14:textId="77777777" w:rsidR="00D60DCD" w:rsidRPr="00F02BD7" w:rsidRDefault="00D60DCD" w:rsidP="00D60DCD"/>
    <w:p w14:paraId="151CC7BB" w14:textId="77777777" w:rsidR="00A679DB" w:rsidRDefault="00A679DB" w:rsidP="00D60DCD">
      <w:pPr>
        <w:jc w:val="both"/>
        <w:rPr>
          <w:rFonts w:cs="Arial"/>
          <w:sz w:val="20"/>
        </w:rPr>
      </w:pPr>
      <w:r w:rsidRPr="00A679DB">
        <w:rPr>
          <w:rFonts w:cs="Arial"/>
          <w:sz w:val="20"/>
        </w:rPr>
        <w:t>Depuis 2019, Néo Terra engage un changement ambitieux de trajectoire globale des politiques publiques de la Région Nouvelle-Aquitaine. Les transitions environnementales et sociales sont au cœur de la feuille de route régionale, qui propose, en six ambitions, des solutions pour toutes et tous, pour transformer la Nouvelle-Aquitaine et agir pour un monde vert, durable et solidaire.</w:t>
      </w:r>
    </w:p>
    <w:p w14:paraId="4EE40D32" w14:textId="77777777" w:rsidR="00A679DB" w:rsidRDefault="00A679DB" w:rsidP="00D60DCD">
      <w:pPr>
        <w:jc w:val="both"/>
        <w:rPr>
          <w:rFonts w:cs="Arial"/>
          <w:sz w:val="20"/>
        </w:rPr>
      </w:pPr>
    </w:p>
    <w:p w14:paraId="6E8F6585" w14:textId="0C26FDD2"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1AFCE98D" w14:textId="68B6010E" w:rsidR="003B3366" w:rsidRPr="003B3366" w:rsidRDefault="003B3366" w:rsidP="003B3366">
      <w:pPr>
        <w:spacing w:line="240" w:lineRule="auto"/>
        <w:jc w:val="center"/>
        <w:rPr>
          <w:rFonts w:ascii="Times New Roman" w:eastAsia="Times New Roman" w:hAnsi="Times New Roman"/>
          <w:sz w:val="24"/>
          <w:szCs w:val="24"/>
          <w:lang w:eastAsia="fr-FR"/>
        </w:rPr>
      </w:pPr>
      <w:r w:rsidRPr="003B3366">
        <w:rPr>
          <w:rFonts w:ascii="Times New Roman" w:eastAsia="Times New Roman" w:hAnsi="Times New Roman"/>
          <w:noProof/>
          <w:sz w:val="24"/>
          <w:szCs w:val="24"/>
          <w:lang w:eastAsia="fr-FR"/>
        </w:rPr>
        <w:drawing>
          <wp:inline distT="0" distB="0" distL="0" distR="0" wp14:anchorId="6EBB1AB8" wp14:editId="4A15DA2C">
            <wp:extent cx="5737860" cy="2835570"/>
            <wp:effectExtent l="0" t="0" r="0" b="3175"/>
            <wp:docPr id="1786061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8625" t="27555" r="16875" b="15778"/>
                    <a:stretch/>
                  </pic:blipFill>
                  <pic:spPr bwMode="auto">
                    <a:xfrm>
                      <a:off x="0" y="0"/>
                      <a:ext cx="5743781" cy="2838496"/>
                    </a:xfrm>
                    <a:prstGeom prst="rect">
                      <a:avLst/>
                    </a:prstGeom>
                    <a:noFill/>
                    <a:ln>
                      <a:noFill/>
                    </a:ln>
                    <a:extLst>
                      <a:ext uri="{53640926-AAD7-44D8-BBD7-CCE9431645EC}">
                        <a14:shadowObscured xmlns:a14="http://schemas.microsoft.com/office/drawing/2010/main"/>
                      </a:ext>
                    </a:extLst>
                  </pic:spPr>
                </pic:pic>
              </a:graphicData>
            </a:graphic>
          </wp:inline>
        </w:drawing>
      </w:r>
    </w:p>
    <w:p w14:paraId="6EEE7B64" w14:textId="77777777" w:rsidR="00DA527A" w:rsidRPr="00F02BD7" w:rsidRDefault="00DA527A" w:rsidP="00DA527A">
      <w:pPr>
        <w:rPr>
          <w:b/>
          <w:bCs/>
          <w:sz w:val="20"/>
        </w:rPr>
      </w:pPr>
    </w:p>
    <w:p w14:paraId="02C60644" w14:textId="4C249CE5" w:rsidR="003B3366" w:rsidRDefault="00A679DB" w:rsidP="00DA527A">
      <w:pPr>
        <w:rPr>
          <w:b/>
          <w:bCs/>
          <w:sz w:val="20"/>
        </w:rPr>
      </w:pPr>
      <w:r>
        <w:rPr>
          <w:b/>
          <w:bCs/>
          <w:sz w:val="20"/>
        </w:rPr>
        <w:t xml:space="preserve">Pour en savoir plus sur </w:t>
      </w:r>
      <w:proofErr w:type="spellStart"/>
      <w:r>
        <w:rPr>
          <w:b/>
          <w:bCs/>
          <w:sz w:val="20"/>
        </w:rPr>
        <w:t>NéoTerra</w:t>
      </w:r>
      <w:proofErr w:type="spellEnd"/>
      <w:r>
        <w:rPr>
          <w:b/>
          <w:bCs/>
          <w:sz w:val="20"/>
        </w:rPr>
        <w:t> </w:t>
      </w:r>
      <w:bookmarkStart w:id="1" w:name="_Hlk128658782"/>
      <w:r>
        <w:rPr>
          <w:b/>
          <w:bCs/>
          <w:sz w:val="20"/>
        </w:rPr>
        <w:t xml:space="preserve">: </w:t>
      </w:r>
    </w:p>
    <w:p w14:paraId="2E7A6B38" w14:textId="77777777" w:rsidR="00BB3C80" w:rsidRPr="00BB3C80" w:rsidRDefault="00BB3C80" w:rsidP="00DA527A">
      <w:pPr>
        <w:rPr>
          <w:rStyle w:val="Lienhypertexte"/>
          <w:b/>
          <w:bCs/>
          <w:color w:val="auto"/>
          <w:sz w:val="20"/>
          <w:u w:val="none"/>
        </w:rPr>
      </w:pPr>
    </w:p>
    <w:p w14:paraId="3B925D35" w14:textId="77777777" w:rsidR="00BB3C80" w:rsidRPr="00BB3C80" w:rsidRDefault="00BB3C80" w:rsidP="00BB3C80">
      <w:pPr>
        <w:rPr>
          <w:rStyle w:val="Lienhypertexte"/>
          <w:bCs/>
          <w:color w:val="auto"/>
          <w:sz w:val="20"/>
          <w:szCs w:val="20"/>
          <w:u w:val="none"/>
        </w:rPr>
      </w:pPr>
      <w:r w:rsidRPr="00BB3C80">
        <w:rPr>
          <w:rStyle w:val="Lienhypertexte"/>
          <w:bCs/>
          <w:color w:val="auto"/>
          <w:sz w:val="20"/>
          <w:szCs w:val="20"/>
          <w:u w:val="none"/>
        </w:rPr>
        <w:t xml:space="preserve">Pour en savoir plus sur </w:t>
      </w:r>
      <w:proofErr w:type="spellStart"/>
      <w:r w:rsidRPr="00BB3C80">
        <w:rPr>
          <w:rStyle w:val="Lienhypertexte"/>
          <w:bCs/>
          <w:color w:val="auto"/>
          <w:sz w:val="20"/>
          <w:szCs w:val="20"/>
          <w:u w:val="none"/>
        </w:rPr>
        <w:t>NéoTerra</w:t>
      </w:r>
      <w:proofErr w:type="spellEnd"/>
      <w:r w:rsidRPr="00BB3C80">
        <w:rPr>
          <w:rStyle w:val="Lienhypertexte"/>
          <w:bCs/>
          <w:color w:val="auto"/>
          <w:sz w:val="20"/>
          <w:szCs w:val="20"/>
          <w:u w:val="none"/>
        </w:rPr>
        <w:t xml:space="preserve"> : www.neo-terra.fr (copier l’adresse dans la barre de recherche)</w:t>
      </w:r>
    </w:p>
    <w:p w14:paraId="790E839B" w14:textId="77777777" w:rsidR="00BB3C80" w:rsidRPr="00BB3C80" w:rsidRDefault="00BB3C80" w:rsidP="00BB3C80">
      <w:pPr>
        <w:rPr>
          <w:rStyle w:val="Lienhypertexte"/>
          <w:bCs/>
          <w:color w:val="auto"/>
          <w:sz w:val="20"/>
          <w:szCs w:val="20"/>
          <w:u w:val="none"/>
        </w:rPr>
      </w:pPr>
    </w:p>
    <w:p w14:paraId="7A05FAD7" w14:textId="3CDBCAD8" w:rsidR="00BB3C80" w:rsidRPr="00A40D98" w:rsidRDefault="00BB3C80" w:rsidP="00BB3C80">
      <w:pPr>
        <w:rPr>
          <w:rStyle w:val="Lienhypertexte"/>
          <w:bCs/>
          <w:color w:val="auto"/>
          <w:sz w:val="20"/>
          <w:szCs w:val="20"/>
          <w:u w:val="none"/>
        </w:rPr>
      </w:pPr>
      <w:r w:rsidRPr="00BB3C80">
        <w:rPr>
          <w:rStyle w:val="Lienhypertexte"/>
          <w:bCs/>
          <w:color w:val="auto"/>
          <w:sz w:val="20"/>
          <w:szCs w:val="20"/>
          <w:u w:val="none"/>
        </w:rPr>
        <w:t xml:space="preserve">Vous pouvez également faire une demande d’adhésion à la communauté </w:t>
      </w:r>
      <w:proofErr w:type="spellStart"/>
      <w:r w:rsidRPr="00BB3C80">
        <w:rPr>
          <w:rStyle w:val="Lienhypertexte"/>
          <w:bCs/>
          <w:color w:val="auto"/>
          <w:sz w:val="20"/>
          <w:szCs w:val="20"/>
          <w:u w:val="none"/>
        </w:rPr>
        <w:t>Neoterra</w:t>
      </w:r>
      <w:proofErr w:type="spellEnd"/>
      <w:r w:rsidRPr="00BB3C80">
        <w:rPr>
          <w:rStyle w:val="Lienhypertexte"/>
          <w:bCs/>
          <w:color w:val="auto"/>
          <w:sz w:val="20"/>
          <w:szCs w:val="20"/>
          <w:u w:val="none"/>
        </w:rPr>
        <w:t xml:space="preserve"> en adoptant la charte régionale </w:t>
      </w:r>
      <w:proofErr w:type="spellStart"/>
      <w:r w:rsidRPr="00BB3C80">
        <w:rPr>
          <w:rStyle w:val="Lienhypertexte"/>
          <w:bCs/>
          <w:color w:val="auto"/>
          <w:sz w:val="20"/>
          <w:szCs w:val="20"/>
          <w:u w:val="none"/>
        </w:rPr>
        <w:t>Neoterra</w:t>
      </w:r>
      <w:proofErr w:type="spellEnd"/>
      <w:r w:rsidRPr="00BB3C80">
        <w:rPr>
          <w:rStyle w:val="Lienhypertexte"/>
          <w:bCs/>
          <w:color w:val="auto"/>
          <w:sz w:val="20"/>
          <w:szCs w:val="20"/>
          <w:u w:val="none"/>
        </w:rPr>
        <w:t xml:space="preserve"> en ligne : https://www.neo-terra.fr/comment-agir/ (copier l’adresse dans la barre de recherche)</w:t>
      </w:r>
    </w:p>
    <w:bookmarkEnd w:id="1"/>
    <w:p w14:paraId="46B6632C" w14:textId="77777777" w:rsidR="00DA527A" w:rsidRDefault="00DA527A" w:rsidP="00DA527A">
      <w:pPr>
        <w:rPr>
          <w:rStyle w:val="Lienhypertexte"/>
          <w:bCs/>
          <w:color w:val="auto"/>
          <w:sz w:val="20"/>
          <w:u w:val="none"/>
        </w:rPr>
      </w:pPr>
    </w:p>
    <w:p w14:paraId="6EDC57AC" w14:textId="77777777" w:rsidR="003510C1" w:rsidRPr="00B623A0" w:rsidRDefault="003510C1" w:rsidP="003510C1">
      <w:pPr>
        <w:rPr>
          <w:b/>
          <w:bCs/>
          <w:sz w:val="20"/>
        </w:rPr>
      </w:pPr>
      <w:r w:rsidRPr="00B623A0">
        <w:rPr>
          <w:b/>
          <w:bCs/>
          <w:sz w:val="20"/>
        </w:rPr>
        <w:lastRenderedPageBreak/>
        <w:t>Vous préciserez le cas échéant, la ou les ambitions auxquelles, votre intervention contribue.</w:t>
      </w:r>
    </w:p>
    <w:p w14:paraId="70D67891" w14:textId="77777777" w:rsidR="003510C1" w:rsidRDefault="003510C1"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6DB78722" w:rsidR="00F22431" w:rsidRPr="00945833" w:rsidRDefault="00F22431" w:rsidP="00D76F81">
            <w:pPr>
              <w:rPr>
                <w:b/>
                <w:bCs/>
                <w:sz w:val="20"/>
              </w:rPr>
            </w:pPr>
            <w:bookmarkStart w:id="2" w:name="_Hlk130466357"/>
            <w:r w:rsidRPr="00945833">
              <w:rPr>
                <w:b/>
                <w:bCs/>
                <w:sz w:val="20"/>
              </w:rPr>
              <w:t xml:space="preserve">Ambitions </w:t>
            </w:r>
            <w:proofErr w:type="spellStart"/>
            <w:r w:rsidR="003B3366" w:rsidRPr="00945833">
              <w:rPr>
                <w:b/>
                <w:bCs/>
                <w:sz w:val="20"/>
              </w:rPr>
              <w:t>NéoTerra</w:t>
            </w:r>
            <w:proofErr w:type="spellEnd"/>
            <w:r w:rsidR="003B3366" w:rsidRPr="00945833">
              <w:rPr>
                <w:b/>
                <w:bCs/>
                <w:sz w:val="20"/>
              </w:rPr>
              <w:t xml:space="preserve"> </w:t>
            </w:r>
            <w:r w:rsidR="003B3366" w:rsidRPr="00945833">
              <w:rPr>
                <w:rFonts w:cs="Arial"/>
                <w:bCs/>
                <w:sz w:val="20"/>
              </w:rPr>
              <w:t>(</w:t>
            </w:r>
            <w:r w:rsidRPr="00945833">
              <w:rPr>
                <w:rFonts w:cs="Arial"/>
                <w:bCs/>
                <w:sz w:val="20"/>
              </w:rPr>
              <w:t xml:space="preserve">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5F734C"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57C110CC"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A679DB">
              <w:rPr>
                <w:rFonts w:cs="Arial"/>
                <w:color w:val="000000"/>
                <w:sz w:val="20"/>
              </w:rPr>
              <w:t>Ressources naturelles – Reconstituer les ressources naturelles pour l’avenir</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5F734C"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659447D9"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A679DB">
              <w:rPr>
                <w:rFonts w:cs="Arial"/>
                <w:color w:val="000000"/>
                <w:sz w:val="20"/>
              </w:rPr>
              <w:t>Solidarités – Ancrer les solidarités au cœur des territoires</w:t>
            </w:r>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5F734C"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56A70B4"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A679DB">
              <w:rPr>
                <w:rFonts w:cs="Arial"/>
                <w:color w:val="000000"/>
                <w:sz w:val="20"/>
              </w:rPr>
              <w:t>Agriculture et alimentation – Se nourrir : accélérer les transitions agroécologiques et alimentaires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5F734C"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59E5BFE7"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A679DB">
              <w:rPr>
                <w:rFonts w:cs="Arial"/>
                <w:color w:val="000000"/>
                <w:sz w:val="20"/>
              </w:rPr>
              <w:t>Economie : Innover pour une économie responsable et durable</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5F734C"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3C6C37AB"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A679DB">
              <w:rPr>
                <w:rFonts w:cs="Arial"/>
                <w:color w:val="000000"/>
                <w:sz w:val="20"/>
              </w:rPr>
              <w:t>Mobilité &amp; Habitats : Se déplacer et habiter dans des territoires adaptés au changement climatique</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5F734C"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7538779"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A679DB">
              <w:rPr>
                <w:rFonts w:cs="Arial"/>
                <w:color w:val="000000"/>
                <w:sz w:val="20"/>
              </w:rPr>
              <w:t xml:space="preserve">Santé </w:t>
            </w:r>
            <w:r w:rsidR="003510C1">
              <w:rPr>
                <w:rFonts w:cs="Arial"/>
                <w:color w:val="000000"/>
                <w:sz w:val="20"/>
              </w:rPr>
              <w:t xml:space="preserve">– Prévenir et soigner : une approche unifiée de la santé des écosystèmes (humaine, animale et végétale) </w:t>
            </w:r>
          </w:p>
        </w:tc>
      </w:tr>
    </w:tbl>
    <w:p w14:paraId="03F71500" w14:textId="0BF3E1F8" w:rsidR="00DA527A" w:rsidRDefault="00DA527A" w:rsidP="00DA527A">
      <w:pPr>
        <w:rPr>
          <w:rFonts w:ascii="Arial" w:hAnsi="Arial" w:cs="Arial"/>
          <w:sz w:val="20"/>
        </w:rPr>
      </w:pPr>
    </w:p>
    <w:p w14:paraId="13560D21" w14:textId="77777777" w:rsidR="003510C1" w:rsidRDefault="003510C1"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CA54F4" w:rsidR="00AC0513" w:rsidRDefault="00AC0513" w:rsidP="00D20D17">
      <w:pPr>
        <w:rPr>
          <w:rFonts w:ascii="Arial" w:hAnsi="Arial" w:cs="Arial"/>
          <w:sz w:val="20"/>
        </w:rPr>
      </w:pPr>
    </w:p>
    <w:p w14:paraId="4E29F872" w14:textId="3B2D0528" w:rsidR="00AC0513" w:rsidRDefault="00AC0513" w:rsidP="00D20D17">
      <w:pPr>
        <w:rPr>
          <w:rFonts w:ascii="Arial" w:hAnsi="Arial" w:cs="Arial"/>
          <w:sz w:val="20"/>
        </w:rPr>
      </w:pPr>
    </w:p>
    <w:p w14:paraId="2382BA96" w14:textId="693CC9EE" w:rsidR="00AC0513" w:rsidRDefault="00AC0513">
      <w:pPr>
        <w:spacing w:line="240" w:lineRule="auto"/>
        <w:rPr>
          <w:rFonts w:ascii="Arial" w:hAnsi="Arial" w:cs="Arial"/>
          <w:sz w:val="20"/>
        </w:rPr>
      </w:pPr>
      <w:r>
        <w:rPr>
          <w:rFonts w:ascii="Arial" w:hAnsi="Arial" w:cs="Arial"/>
          <w:sz w:val="20"/>
        </w:rPr>
        <w:br w:type="page"/>
      </w:r>
    </w:p>
    <w:p w14:paraId="5C1BAD90" w14:textId="77777777"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t>Grille de critères d’analyse des projets</w:t>
      </w:r>
    </w:p>
    <w:p w14:paraId="0F7150E0" w14:textId="77777777" w:rsidR="00D20D17" w:rsidRDefault="00D20D17" w:rsidP="00D20D17">
      <w:pPr>
        <w:rPr>
          <w:rFonts w:cs="Arial"/>
          <w:sz w:val="20"/>
        </w:rPr>
      </w:pPr>
    </w:p>
    <w:p w14:paraId="09384BDD" w14:textId="2EE04BF4" w:rsidR="00D20D17" w:rsidRPr="00FA6532" w:rsidRDefault="00D20D17" w:rsidP="00D20D17">
      <w:pPr>
        <w:rPr>
          <w:rFonts w:cs="Arial"/>
          <w:sz w:val="20"/>
        </w:rPr>
      </w:pPr>
      <w:r w:rsidRPr="00FA6532">
        <w:rPr>
          <w:rFonts w:cs="Arial"/>
          <w:sz w:val="20"/>
        </w:rPr>
        <w:t xml:space="preserve">À </w:t>
      </w:r>
      <w:r w:rsidR="003B3366">
        <w:rPr>
          <w:rFonts w:cs="Arial"/>
          <w:sz w:val="20"/>
        </w:rPr>
        <w:t>compléter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proofErr w:type="gramStart"/>
            <w:r w:rsidRPr="00DC0714">
              <w:rPr>
                <w:rFonts w:cs="Arial"/>
                <w:b/>
                <w:bCs/>
                <w:sz w:val="16"/>
                <w:szCs w:val="16"/>
              </w:rPr>
              <w:t>collectif</w:t>
            </w:r>
            <w:proofErr w:type="gramEnd"/>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5F734C"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5F734C"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5F734C"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5F734C"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proofErr w:type="gramStart"/>
            <w:r w:rsidRPr="00DC0714">
              <w:rPr>
                <w:rFonts w:cs="Arial"/>
                <w:b/>
                <w:bCs/>
                <w:sz w:val="16"/>
                <w:szCs w:val="16"/>
              </w:rPr>
              <w:t>du</w:t>
            </w:r>
            <w:proofErr w:type="gramEnd"/>
            <w:r w:rsidRPr="00DC0714">
              <w:rPr>
                <w:rFonts w:cs="Arial"/>
                <w:b/>
                <w:bCs/>
                <w:sz w:val="16"/>
                <w:szCs w:val="16"/>
              </w:rPr>
              <w:t xml:space="preserve">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5F734C"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5F734C"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5F734C"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5F734C"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proofErr w:type="gramStart"/>
            <w:r w:rsidRPr="00DC0714">
              <w:rPr>
                <w:rFonts w:cs="Arial"/>
                <w:b/>
                <w:bCs/>
                <w:sz w:val="16"/>
                <w:szCs w:val="16"/>
              </w:rPr>
              <w:t>du</w:t>
            </w:r>
            <w:proofErr w:type="gramEnd"/>
            <w:r w:rsidRPr="00DC0714">
              <w:rPr>
                <w:rFonts w:cs="Arial"/>
                <w:b/>
                <w:bCs/>
                <w:sz w:val="16"/>
                <w:szCs w:val="16"/>
              </w:rPr>
              <w:t xml:space="preserve">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5F734C"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5F734C"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5F734C"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5F734C"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5F734C"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5F734C"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5F734C"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5F734C"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proofErr w:type="gramStart"/>
            <w:r w:rsidRPr="00DC0714">
              <w:rPr>
                <w:rFonts w:cs="Arial"/>
                <w:b/>
                <w:bCs/>
                <w:sz w:val="16"/>
                <w:szCs w:val="16"/>
              </w:rPr>
              <w:t>territorial</w:t>
            </w:r>
            <w:proofErr w:type="gramEnd"/>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5F734C"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5F734C"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5F734C"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5F734C"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proofErr w:type="gramStart"/>
            <w:r w:rsidRPr="00DC0714">
              <w:rPr>
                <w:rFonts w:cs="Arial"/>
                <w:b/>
                <w:bCs/>
                <w:sz w:val="16"/>
                <w:szCs w:val="16"/>
              </w:rPr>
              <w:t>du</w:t>
            </w:r>
            <w:proofErr w:type="gramEnd"/>
            <w:r w:rsidRPr="00DC0714">
              <w:rPr>
                <w:rFonts w:cs="Arial"/>
                <w:b/>
                <w:bCs/>
                <w:sz w:val="16"/>
                <w:szCs w:val="16"/>
              </w:rPr>
              <w:t xml:space="preserve">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5F734C"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5F734C"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5F734C"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proofErr w:type="gramStart"/>
            <w:r w:rsidRPr="00DC0714">
              <w:rPr>
                <w:rFonts w:cs="Arial"/>
                <w:b/>
                <w:bCs/>
                <w:sz w:val="16"/>
                <w:szCs w:val="16"/>
              </w:rPr>
              <w:t>économique</w:t>
            </w:r>
            <w:proofErr w:type="gramEnd"/>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5F734C"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5F734C"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5F734C"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5F734C"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5F734C"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5F734C"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5F734C"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49D8B42C" w14:textId="1984E2B7" w:rsidR="00F22431" w:rsidRDefault="00F22431" w:rsidP="00DA527A">
      <w:pPr>
        <w:rPr>
          <w:rFonts w:ascii="Arial" w:hAnsi="Arial" w:cs="Arial"/>
          <w:sz w:val="20"/>
        </w:rPr>
      </w:pPr>
    </w:p>
    <w:p w14:paraId="794F3F95" w14:textId="77777777" w:rsidR="00F22431" w:rsidRPr="00F22431" w:rsidRDefault="00F22431"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F22431">
        <w:rPr>
          <w:rFonts w:cs="Arial"/>
          <w:b/>
          <w:iCs/>
        </w:rPr>
        <w:t>Présentation de l’objet de la demande</w:t>
      </w:r>
    </w:p>
    <w:p w14:paraId="70473F6C" w14:textId="77777777" w:rsidR="00F22431" w:rsidRPr="00F22431" w:rsidRDefault="00F22431" w:rsidP="00F22431">
      <w:pPr>
        <w:rPr>
          <w:rFonts w:ascii="MyriadPro-Regular" w:hAnsi="MyriadPro-Regular" w:cs="MyriadPro-Regular"/>
          <w:iCs/>
        </w:rPr>
      </w:pPr>
    </w:p>
    <w:p w14:paraId="7858FBA8" w14:textId="77777777" w:rsidR="00F22431" w:rsidRPr="00F22431" w:rsidRDefault="00F22431" w:rsidP="00F22431">
      <w:pPr>
        <w:rPr>
          <w:rFonts w:cs="MyriadPro-Regular"/>
          <w:iCs/>
          <w:sz w:val="20"/>
        </w:rPr>
      </w:pPr>
      <w:r w:rsidRPr="00F22431">
        <w:rPr>
          <w:rFonts w:cs="MyriadPro-Regular"/>
          <w:iCs/>
          <w:sz w:val="20"/>
        </w:rPr>
        <w:t xml:space="preserve">NB : Vous avez la possibilité de joindre tout document que vous jugerez utile pour compléter la présentation de votre projet </w:t>
      </w:r>
    </w:p>
    <w:p w14:paraId="78FBE96B" w14:textId="6B9DFD1B" w:rsidR="002C36DB" w:rsidRPr="006A336E" w:rsidRDefault="00023E00" w:rsidP="00023E00">
      <w:pPr>
        <w:shd w:val="clear" w:color="auto" w:fill="FFFFFF" w:themeFill="background1"/>
        <w:spacing w:before="100" w:beforeAutospacing="1"/>
        <w:rPr>
          <w:rFonts w:cs="Arial"/>
          <w:sz w:val="20"/>
          <w:szCs w:val="20"/>
        </w:rPr>
      </w:pPr>
      <w:r>
        <w:rPr>
          <w:rFonts w:cs="Arial"/>
          <w:b/>
          <w:bCs/>
          <w:sz w:val="20"/>
          <w:szCs w:val="20"/>
        </w:rPr>
        <w:t>1.</w:t>
      </w:r>
      <w:r w:rsidR="002C36DB" w:rsidRPr="006A336E">
        <w:rPr>
          <w:rFonts w:cs="Arial"/>
          <w:b/>
          <w:bCs/>
          <w:sz w:val="20"/>
          <w:szCs w:val="20"/>
        </w:rPr>
        <w:t xml:space="preserve">Contexte </w:t>
      </w:r>
    </w:p>
    <w:p w14:paraId="7336968B" w14:textId="77777777" w:rsidR="002C36DB" w:rsidRPr="00023E00" w:rsidRDefault="002C36DB" w:rsidP="002C36DB">
      <w:pPr>
        <w:rPr>
          <w:i/>
          <w:sz w:val="18"/>
          <w:szCs w:val="18"/>
        </w:rPr>
      </w:pPr>
      <w:r w:rsidRPr="00023E00">
        <w:rPr>
          <w:i/>
          <w:sz w:val="18"/>
          <w:szCs w:val="18"/>
        </w:rPr>
        <w:t xml:space="preserve">Origines et motivations </w:t>
      </w:r>
    </w:p>
    <w:p w14:paraId="103A4943" w14:textId="77777777" w:rsidR="002C36DB" w:rsidRPr="00023E00" w:rsidRDefault="002C36DB" w:rsidP="002C36DB">
      <w:pPr>
        <w:rPr>
          <w:iCs/>
          <w:sz w:val="20"/>
          <w:szCs w:val="20"/>
        </w:rPr>
      </w:pPr>
    </w:p>
    <w:p w14:paraId="0E956411" w14:textId="41195CCC" w:rsidR="002C36DB" w:rsidRPr="006A336E" w:rsidRDefault="002C36DB" w:rsidP="002C36DB">
      <w:pPr>
        <w:pStyle w:val="Standard"/>
        <w:tabs>
          <w:tab w:val="left" w:pos="2550"/>
        </w:tabs>
        <w:snapToGrid w:val="0"/>
        <w:rPr>
          <w:rFonts w:ascii="Verdana" w:hAnsi="Verdana" w:cs="Arial"/>
          <w:i/>
          <w:iCs/>
          <w:color w:val="5B9BD5"/>
          <w:sz w:val="20"/>
          <w:szCs w:val="20"/>
        </w:rPr>
      </w:pPr>
    </w:p>
    <w:p w14:paraId="6CB4D603" w14:textId="5E2BC237" w:rsidR="00023E00" w:rsidRPr="00023E00" w:rsidRDefault="00023E00" w:rsidP="00023E00">
      <w:pPr>
        <w:shd w:val="clear" w:color="auto" w:fill="FFFFFF" w:themeFill="background1"/>
        <w:spacing w:before="100" w:beforeAutospacing="1"/>
        <w:rPr>
          <w:rFonts w:cs="Arial"/>
          <w:b/>
          <w:bCs/>
          <w:sz w:val="20"/>
          <w:szCs w:val="20"/>
        </w:rPr>
      </w:pPr>
      <w:r w:rsidRPr="00023E00">
        <w:rPr>
          <w:rFonts w:cs="Arial"/>
          <w:b/>
          <w:bCs/>
          <w:sz w:val="20"/>
          <w:szCs w:val="20"/>
        </w:rPr>
        <w:t>2.</w:t>
      </w:r>
      <w:r w:rsidR="002C36DB" w:rsidRPr="00023E00">
        <w:rPr>
          <w:rFonts w:cs="Arial"/>
          <w:b/>
          <w:bCs/>
          <w:sz w:val="20"/>
          <w:szCs w:val="20"/>
        </w:rPr>
        <w:t xml:space="preserve">Territoire d’implantation du tiers-lieu </w:t>
      </w:r>
    </w:p>
    <w:p w14:paraId="142CA171" w14:textId="70832719" w:rsidR="002C36DB" w:rsidRPr="00023E00" w:rsidRDefault="002C36DB" w:rsidP="002C36DB">
      <w:pPr>
        <w:rPr>
          <w:i/>
          <w:sz w:val="18"/>
          <w:szCs w:val="18"/>
        </w:rPr>
      </w:pPr>
      <w:r w:rsidRPr="00023E00">
        <w:rPr>
          <w:i/>
          <w:sz w:val="18"/>
          <w:szCs w:val="18"/>
        </w:rPr>
        <w:t>Caractéristiques socio-économiques du territoire, services de proximité</w:t>
      </w:r>
    </w:p>
    <w:p w14:paraId="0F3A278C" w14:textId="795DC73D" w:rsidR="002C36DB" w:rsidRDefault="002C36DB" w:rsidP="002C36DB">
      <w:pPr>
        <w:pStyle w:val="Standard"/>
        <w:tabs>
          <w:tab w:val="left" w:pos="2550"/>
        </w:tabs>
        <w:snapToGrid w:val="0"/>
        <w:rPr>
          <w:rFonts w:ascii="Verdana" w:hAnsi="Verdana" w:cs="Arial"/>
          <w:b/>
          <w:bCs/>
          <w:kern w:val="0"/>
          <w:sz w:val="20"/>
          <w:szCs w:val="20"/>
          <w:lang w:eastAsia="fr-FR"/>
        </w:rPr>
      </w:pPr>
    </w:p>
    <w:p w14:paraId="01E93636" w14:textId="77777777" w:rsidR="00023E00" w:rsidRPr="006A336E" w:rsidRDefault="00023E00" w:rsidP="002C36DB">
      <w:pPr>
        <w:pStyle w:val="Standard"/>
        <w:tabs>
          <w:tab w:val="left" w:pos="2550"/>
        </w:tabs>
        <w:snapToGrid w:val="0"/>
        <w:rPr>
          <w:rFonts w:ascii="Verdana" w:hAnsi="Verdana" w:cs="Arial"/>
          <w:b/>
          <w:bCs/>
          <w:kern w:val="0"/>
          <w:sz w:val="20"/>
          <w:szCs w:val="20"/>
          <w:lang w:eastAsia="fr-FR"/>
        </w:rPr>
      </w:pPr>
    </w:p>
    <w:p w14:paraId="73E53B2B" w14:textId="36886E09" w:rsidR="002C36DB" w:rsidRPr="00023E00" w:rsidRDefault="00023E00" w:rsidP="00023E00">
      <w:pPr>
        <w:shd w:val="clear" w:color="auto" w:fill="FFFFFF" w:themeFill="background1"/>
        <w:spacing w:before="100" w:beforeAutospacing="1"/>
        <w:rPr>
          <w:rFonts w:cs="Arial"/>
          <w:b/>
          <w:bCs/>
          <w:sz w:val="20"/>
          <w:szCs w:val="20"/>
        </w:rPr>
      </w:pPr>
      <w:r>
        <w:rPr>
          <w:rFonts w:cs="Arial"/>
          <w:b/>
          <w:bCs/>
          <w:sz w:val="20"/>
          <w:szCs w:val="20"/>
        </w:rPr>
        <w:t xml:space="preserve">3. </w:t>
      </w:r>
      <w:r w:rsidR="002C36DB" w:rsidRPr="00023E00">
        <w:rPr>
          <w:rFonts w:cs="Arial"/>
          <w:b/>
          <w:bCs/>
          <w:sz w:val="20"/>
          <w:szCs w:val="20"/>
        </w:rPr>
        <w:t xml:space="preserve">Besoins identifiés  </w:t>
      </w:r>
    </w:p>
    <w:p w14:paraId="3C1BD6EF" w14:textId="77777777" w:rsidR="002C36DB" w:rsidRPr="00023E00" w:rsidRDefault="002C36DB" w:rsidP="002C36DB">
      <w:pPr>
        <w:pStyle w:val="Standard"/>
        <w:tabs>
          <w:tab w:val="left" w:pos="2550"/>
        </w:tabs>
        <w:snapToGrid w:val="0"/>
        <w:rPr>
          <w:rFonts w:ascii="Verdana" w:hAnsi="Verdana" w:cs="Arial"/>
          <w:bCs/>
          <w:i/>
          <w:kern w:val="0"/>
          <w:sz w:val="18"/>
          <w:szCs w:val="18"/>
          <w:lang w:eastAsia="fr-FR"/>
        </w:rPr>
      </w:pPr>
      <w:r w:rsidRPr="00023E00">
        <w:rPr>
          <w:rFonts w:ascii="Verdana" w:hAnsi="Verdana" w:cs="Arial"/>
          <w:bCs/>
          <w:i/>
          <w:kern w:val="0"/>
          <w:sz w:val="18"/>
          <w:szCs w:val="18"/>
          <w:lang w:eastAsia="fr-FR"/>
        </w:rPr>
        <w:t xml:space="preserve">Identification des besoins auxquels le projet contribue à répondre </w:t>
      </w:r>
    </w:p>
    <w:p w14:paraId="13116179" w14:textId="6AD1686B" w:rsidR="002C36DB" w:rsidRDefault="002C36DB" w:rsidP="002C36DB">
      <w:pPr>
        <w:pStyle w:val="Standard"/>
        <w:tabs>
          <w:tab w:val="left" w:pos="2550"/>
        </w:tabs>
        <w:snapToGrid w:val="0"/>
        <w:rPr>
          <w:rFonts w:ascii="Verdana" w:hAnsi="Verdana" w:cs="Arial"/>
          <w:i/>
          <w:iCs/>
          <w:color w:val="5B9BD5"/>
          <w:sz w:val="20"/>
          <w:szCs w:val="20"/>
        </w:rPr>
      </w:pPr>
    </w:p>
    <w:p w14:paraId="7E9FB08E" w14:textId="77777777" w:rsidR="00023E00" w:rsidRPr="006A336E" w:rsidRDefault="00023E00" w:rsidP="002C36DB">
      <w:pPr>
        <w:pStyle w:val="Standard"/>
        <w:tabs>
          <w:tab w:val="left" w:pos="2550"/>
        </w:tabs>
        <w:snapToGrid w:val="0"/>
        <w:rPr>
          <w:rFonts w:ascii="Verdana" w:hAnsi="Verdana" w:cs="Arial"/>
          <w:i/>
          <w:iCs/>
          <w:color w:val="5B9BD5"/>
          <w:sz w:val="20"/>
          <w:szCs w:val="20"/>
        </w:rPr>
      </w:pPr>
    </w:p>
    <w:p w14:paraId="1CD51FD9" w14:textId="1E44C933" w:rsidR="002C36DB" w:rsidRDefault="002C36DB" w:rsidP="002C36DB">
      <w:pPr>
        <w:pStyle w:val="Standard"/>
        <w:tabs>
          <w:tab w:val="left" w:pos="2550"/>
        </w:tabs>
        <w:snapToGrid w:val="0"/>
        <w:rPr>
          <w:rFonts w:ascii="Verdana" w:hAnsi="Verdana" w:cs="Arial"/>
          <w:color w:val="5B9BD5"/>
          <w:sz w:val="20"/>
          <w:szCs w:val="20"/>
        </w:rPr>
      </w:pPr>
    </w:p>
    <w:p w14:paraId="4FE75968" w14:textId="77777777" w:rsidR="00023E00" w:rsidRPr="00023E00" w:rsidRDefault="00023E00" w:rsidP="002C36DB">
      <w:pPr>
        <w:pStyle w:val="Standard"/>
        <w:tabs>
          <w:tab w:val="left" w:pos="2550"/>
        </w:tabs>
        <w:snapToGrid w:val="0"/>
        <w:rPr>
          <w:rFonts w:ascii="Verdana" w:hAnsi="Verdana" w:cs="Arial"/>
          <w:color w:val="5B9BD5"/>
          <w:sz w:val="20"/>
          <w:szCs w:val="20"/>
        </w:rPr>
      </w:pPr>
    </w:p>
    <w:p w14:paraId="373386D9" w14:textId="1B66DD8C" w:rsidR="002C36DB" w:rsidRPr="006A336E" w:rsidRDefault="00F30362" w:rsidP="00F30362">
      <w:pPr>
        <w:pStyle w:val="Standard"/>
        <w:shd w:val="clear" w:color="auto" w:fill="FFFFFF" w:themeFill="background1"/>
        <w:tabs>
          <w:tab w:val="left" w:pos="2550"/>
        </w:tabs>
        <w:snapToGrid w:val="0"/>
        <w:rPr>
          <w:rFonts w:ascii="Verdana" w:hAnsi="Verdana" w:cs="Arial"/>
          <w:b/>
          <w:bCs/>
          <w:kern w:val="0"/>
          <w:sz w:val="20"/>
          <w:szCs w:val="20"/>
          <w:lang w:eastAsia="fr-FR"/>
        </w:rPr>
      </w:pPr>
      <w:r>
        <w:rPr>
          <w:rFonts w:ascii="Verdana" w:hAnsi="Verdana" w:cs="Arial"/>
          <w:b/>
          <w:bCs/>
          <w:kern w:val="0"/>
          <w:sz w:val="20"/>
          <w:szCs w:val="20"/>
          <w:lang w:eastAsia="fr-FR"/>
        </w:rPr>
        <w:t xml:space="preserve">4. </w:t>
      </w:r>
      <w:r w:rsidR="002C36DB" w:rsidRPr="006A336E">
        <w:rPr>
          <w:rFonts w:ascii="Verdana" w:hAnsi="Verdana" w:cs="Arial"/>
          <w:b/>
          <w:bCs/>
          <w:kern w:val="0"/>
          <w:sz w:val="20"/>
          <w:szCs w:val="20"/>
          <w:lang w:eastAsia="fr-FR"/>
        </w:rPr>
        <w:t>Objectifs</w:t>
      </w:r>
    </w:p>
    <w:p w14:paraId="4EC90374" w14:textId="4F4526B4" w:rsidR="002C36DB" w:rsidRDefault="002C36DB" w:rsidP="002C36DB">
      <w:pPr>
        <w:pStyle w:val="Standard"/>
        <w:tabs>
          <w:tab w:val="left" w:pos="2550"/>
        </w:tabs>
        <w:snapToGrid w:val="0"/>
        <w:rPr>
          <w:rFonts w:ascii="Verdana" w:hAnsi="Verdana" w:cs="Arial"/>
          <w:b/>
          <w:bCs/>
          <w:kern w:val="0"/>
          <w:sz w:val="20"/>
          <w:szCs w:val="20"/>
          <w:lang w:eastAsia="fr-FR"/>
        </w:rPr>
      </w:pPr>
    </w:p>
    <w:p w14:paraId="67EA1E34" w14:textId="77777777" w:rsidR="00023E00" w:rsidRDefault="00023E00" w:rsidP="002C36DB">
      <w:pPr>
        <w:pStyle w:val="Standard"/>
        <w:tabs>
          <w:tab w:val="left" w:pos="2550"/>
        </w:tabs>
        <w:snapToGrid w:val="0"/>
        <w:rPr>
          <w:rFonts w:ascii="Verdana" w:hAnsi="Verdana" w:cs="Arial"/>
          <w:b/>
          <w:bCs/>
          <w:kern w:val="0"/>
          <w:sz w:val="20"/>
          <w:szCs w:val="20"/>
          <w:lang w:eastAsia="fr-FR"/>
        </w:rPr>
      </w:pPr>
    </w:p>
    <w:p w14:paraId="7BF91919" w14:textId="77777777" w:rsidR="00023E00" w:rsidRPr="006A336E" w:rsidRDefault="00023E00" w:rsidP="002C36DB">
      <w:pPr>
        <w:pStyle w:val="Standard"/>
        <w:tabs>
          <w:tab w:val="left" w:pos="2550"/>
        </w:tabs>
        <w:snapToGrid w:val="0"/>
        <w:rPr>
          <w:rFonts w:ascii="Verdana" w:hAnsi="Verdana" w:cs="Arial"/>
          <w:b/>
          <w:bCs/>
          <w:kern w:val="0"/>
          <w:sz w:val="20"/>
          <w:szCs w:val="20"/>
          <w:lang w:eastAsia="fr-FR"/>
        </w:rPr>
      </w:pPr>
    </w:p>
    <w:p w14:paraId="10966411" w14:textId="00B8C458" w:rsidR="002C36DB" w:rsidRPr="006A336E" w:rsidRDefault="00F30362" w:rsidP="00F30362">
      <w:pPr>
        <w:shd w:val="clear" w:color="auto" w:fill="FFFFFF" w:themeFill="background1"/>
        <w:spacing w:before="100" w:beforeAutospacing="1"/>
        <w:rPr>
          <w:rFonts w:cs="Arial"/>
          <w:sz w:val="20"/>
          <w:szCs w:val="20"/>
        </w:rPr>
      </w:pPr>
      <w:r>
        <w:rPr>
          <w:rFonts w:cs="Arial"/>
          <w:b/>
          <w:bCs/>
          <w:sz w:val="20"/>
          <w:szCs w:val="20"/>
        </w:rPr>
        <w:t xml:space="preserve">5. </w:t>
      </w:r>
      <w:r w:rsidR="002C36DB" w:rsidRPr="006A336E">
        <w:rPr>
          <w:rFonts w:cs="Arial"/>
          <w:b/>
          <w:bCs/>
          <w:sz w:val="20"/>
          <w:szCs w:val="20"/>
        </w:rPr>
        <w:t>Publics cibles</w:t>
      </w:r>
    </w:p>
    <w:p w14:paraId="74899B5E" w14:textId="1C996F36" w:rsidR="002C36DB" w:rsidRPr="00023E00" w:rsidRDefault="002C36DB" w:rsidP="002C36DB">
      <w:pPr>
        <w:rPr>
          <w:i/>
          <w:sz w:val="18"/>
          <w:szCs w:val="18"/>
          <w:u w:val="single"/>
        </w:rPr>
      </w:pPr>
      <w:r w:rsidRPr="00023E00">
        <w:rPr>
          <w:i/>
          <w:sz w:val="18"/>
          <w:szCs w:val="18"/>
        </w:rPr>
        <w:t>Utilisateurs et bénéficiaires potentiels du tiers-lieu</w:t>
      </w:r>
      <w:r w:rsidR="003B3366">
        <w:rPr>
          <w:i/>
          <w:sz w:val="18"/>
          <w:szCs w:val="18"/>
        </w:rPr>
        <w:t>, notamment des espaces de travail partagés</w:t>
      </w:r>
      <w:r w:rsidRPr="00023E00">
        <w:rPr>
          <w:i/>
          <w:sz w:val="18"/>
          <w:szCs w:val="18"/>
        </w:rPr>
        <w:t xml:space="preserve"> : indépendants, TPE, entrepreneurs, designers, bricoleurs, télétravailleurs, associations, artistes, collectifs, etc. </w:t>
      </w:r>
      <w:r w:rsidRPr="00023E00">
        <w:rPr>
          <w:i/>
          <w:sz w:val="18"/>
          <w:szCs w:val="18"/>
          <w:u w:val="single"/>
        </w:rPr>
        <w:t xml:space="preserve">Lister et décrire les profils des 1ers utilisateurs mobilisés et leurs usages du tiers-lieu. </w:t>
      </w:r>
    </w:p>
    <w:p w14:paraId="5E1A5205" w14:textId="77777777" w:rsidR="002C36DB" w:rsidRPr="006A336E" w:rsidRDefault="002C36DB" w:rsidP="002C36DB">
      <w:pPr>
        <w:rPr>
          <w:i/>
          <w:sz w:val="20"/>
          <w:szCs w:val="20"/>
        </w:rPr>
      </w:pPr>
    </w:p>
    <w:p w14:paraId="32C960CF" w14:textId="1B95A0B0" w:rsidR="002C36DB" w:rsidRDefault="002C36DB" w:rsidP="002C36DB">
      <w:pPr>
        <w:rPr>
          <w:i/>
          <w:sz w:val="20"/>
          <w:szCs w:val="20"/>
        </w:rPr>
      </w:pPr>
    </w:p>
    <w:p w14:paraId="564233B6" w14:textId="77777777" w:rsidR="00023E00" w:rsidRPr="006A336E" w:rsidRDefault="00023E00" w:rsidP="002C36DB">
      <w:pPr>
        <w:rPr>
          <w:i/>
          <w:sz w:val="20"/>
          <w:szCs w:val="20"/>
        </w:rPr>
      </w:pPr>
    </w:p>
    <w:p w14:paraId="7293BA9D" w14:textId="3BF1E87E" w:rsidR="002C36DB" w:rsidRPr="00023E00" w:rsidRDefault="00F30362" w:rsidP="00023E00">
      <w:pPr>
        <w:shd w:val="clear" w:color="auto" w:fill="FFFFFF" w:themeFill="background1"/>
        <w:spacing w:before="100" w:beforeAutospacing="1"/>
        <w:rPr>
          <w:iCs/>
          <w:sz w:val="18"/>
          <w:szCs w:val="18"/>
          <w:shd w:val="clear" w:color="auto" w:fill="FFFFFF" w:themeFill="background1"/>
        </w:rPr>
      </w:pPr>
      <w:r w:rsidRPr="00F30362">
        <w:rPr>
          <w:rFonts w:cs="Arial"/>
          <w:b/>
          <w:bCs/>
          <w:sz w:val="20"/>
          <w:szCs w:val="20"/>
          <w:shd w:val="clear" w:color="auto" w:fill="FFFFFF" w:themeFill="background1"/>
        </w:rPr>
        <w:t xml:space="preserve">6. </w:t>
      </w:r>
      <w:r w:rsidR="002C36DB" w:rsidRPr="00F30362">
        <w:rPr>
          <w:rFonts w:cs="Arial"/>
          <w:b/>
          <w:bCs/>
          <w:sz w:val="20"/>
          <w:szCs w:val="20"/>
          <w:shd w:val="clear" w:color="auto" w:fill="FFFFFF" w:themeFill="background1"/>
        </w:rPr>
        <w:t xml:space="preserve">Mode de gouvernance du tiers-lieu </w:t>
      </w:r>
      <w:r w:rsidR="00023E00">
        <w:rPr>
          <w:iCs/>
          <w:sz w:val="18"/>
          <w:szCs w:val="18"/>
          <w:shd w:val="clear" w:color="auto" w:fill="FFFFFF" w:themeFill="background1"/>
        </w:rPr>
        <w:br/>
      </w:r>
      <w:r w:rsidR="002C36DB" w:rsidRPr="00F30362">
        <w:rPr>
          <w:i/>
          <w:sz w:val="18"/>
          <w:szCs w:val="18"/>
          <w:shd w:val="clear" w:color="auto" w:fill="FFFFFF" w:themeFill="background1"/>
        </w:rPr>
        <w:t>Processus de prise de décisions stratégiques et opérationnelles, niveau d’implication des utilisateurs dans la gouvernance</w:t>
      </w:r>
    </w:p>
    <w:p w14:paraId="286B1BF0" w14:textId="77777777" w:rsidR="002C36DB" w:rsidRPr="00F30362" w:rsidRDefault="002C36DB" w:rsidP="00023E00">
      <w:pPr>
        <w:shd w:val="clear" w:color="auto" w:fill="FFFFFF" w:themeFill="background1"/>
        <w:rPr>
          <w:iCs/>
          <w:sz w:val="20"/>
          <w:szCs w:val="20"/>
        </w:rPr>
      </w:pPr>
    </w:p>
    <w:p w14:paraId="301B8641" w14:textId="77777777" w:rsidR="002C36DB" w:rsidRPr="00F30362" w:rsidRDefault="002C36DB" w:rsidP="002C36DB">
      <w:pPr>
        <w:rPr>
          <w:iCs/>
          <w:sz w:val="20"/>
          <w:szCs w:val="20"/>
        </w:rPr>
      </w:pPr>
    </w:p>
    <w:p w14:paraId="2AFA2AB4" w14:textId="7754514A" w:rsidR="002C36DB" w:rsidRPr="006A336E" w:rsidRDefault="00F30362" w:rsidP="002C36DB">
      <w:pPr>
        <w:spacing w:before="100" w:beforeAutospacing="1"/>
        <w:rPr>
          <w:rFonts w:cs="Arial"/>
          <w:b/>
          <w:bCs/>
          <w:sz w:val="20"/>
          <w:szCs w:val="20"/>
        </w:rPr>
      </w:pPr>
      <w:r>
        <w:rPr>
          <w:rFonts w:cs="Arial"/>
          <w:b/>
          <w:bCs/>
          <w:sz w:val="20"/>
          <w:szCs w:val="20"/>
        </w:rPr>
        <w:t xml:space="preserve">7. </w:t>
      </w:r>
      <w:r w:rsidR="002C36DB" w:rsidRPr="006A336E">
        <w:rPr>
          <w:rFonts w:cs="Arial"/>
          <w:b/>
          <w:bCs/>
          <w:sz w:val="20"/>
          <w:szCs w:val="20"/>
        </w:rPr>
        <w:t>Présentation de l’équipe projet</w:t>
      </w:r>
    </w:p>
    <w:p w14:paraId="5A4512FB" w14:textId="5B5DCFAD" w:rsidR="002C36DB" w:rsidRPr="00F30362" w:rsidRDefault="002C36DB" w:rsidP="002C36DB">
      <w:pPr>
        <w:rPr>
          <w:i/>
          <w:sz w:val="18"/>
          <w:szCs w:val="18"/>
        </w:rPr>
      </w:pPr>
      <w:r w:rsidRPr="00F30362">
        <w:rPr>
          <w:i/>
          <w:sz w:val="18"/>
          <w:szCs w:val="18"/>
        </w:rPr>
        <w:t>Rôles, expériences et statuts (bénévoles et/ou salariés) des membres de l'équipe projet</w:t>
      </w:r>
    </w:p>
    <w:p w14:paraId="26F60DFD" w14:textId="7977628F" w:rsidR="002C36DB" w:rsidRDefault="002C36DB" w:rsidP="002C36DB">
      <w:pPr>
        <w:rPr>
          <w:i/>
          <w:sz w:val="20"/>
          <w:szCs w:val="20"/>
        </w:rPr>
      </w:pPr>
    </w:p>
    <w:p w14:paraId="740CEEAC" w14:textId="77777777" w:rsidR="00F30362" w:rsidRPr="006A336E" w:rsidRDefault="00F30362" w:rsidP="002C36DB">
      <w:pPr>
        <w:rPr>
          <w:i/>
          <w:sz w:val="20"/>
          <w:szCs w:val="20"/>
        </w:rPr>
      </w:pPr>
    </w:p>
    <w:p w14:paraId="48835E7A" w14:textId="77777777" w:rsidR="002C36DB" w:rsidRPr="006A336E" w:rsidRDefault="002C36DB" w:rsidP="002C36DB">
      <w:pPr>
        <w:rPr>
          <w:i/>
          <w:sz w:val="20"/>
          <w:szCs w:val="20"/>
        </w:rPr>
      </w:pPr>
    </w:p>
    <w:p w14:paraId="72CC57AB" w14:textId="77777777" w:rsidR="002C36DB" w:rsidRPr="006A336E" w:rsidRDefault="002C36DB" w:rsidP="002C36DB">
      <w:pPr>
        <w:rPr>
          <w:i/>
          <w:sz w:val="20"/>
          <w:szCs w:val="20"/>
        </w:rPr>
      </w:pPr>
    </w:p>
    <w:p w14:paraId="244C23CC" w14:textId="6FC50000" w:rsidR="002C36DB" w:rsidRPr="006A336E" w:rsidRDefault="00F30362" w:rsidP="002C36DB">
      <w:pPr>
        <w:rPr>
          <w:b/>
          <w:sz w:val="20"/>
          <w:szCs w:val="20"/>
        </w:rPr>
      </w:pPr>
      <w:r>
        <w:rPr>
          <w:b/>
          <w:sz w:val="20"/>
          <w:szCs w:val="20"/>
        </w:rPr>
        <w:t xml:space="preserve">8. </w:t>
      </w:r>
      <w:r w:rsidR="002C36DB" w:rsidRPr="006A336E">
        <w:rPr>
          <w:b/>
          <w:sz w:val="20"/>
          <w:szCs w:val="20"/>
        </w:rPr>
        <w:t>Description de l’offre de travail partagé : bureaux partagés et/ou ateliers partagés (dont fablabs) et/ou terres agricoles partagées</w:t>
      </w:r>
    </w:p>
    <w:p w14:paraId="18061983" w14:textId="77777777" w:rsidR="002C36DB" w:rsidRPr="00F30362" w:rsidRDefault="002C36DB" w:rsidP="002C36DB">
      <w:pPr>
        <w:rPr>
          <w:i/>
          <w:sz w:val="18"/>
          <w:szCs w:val="18"/>
        </w:rPr>
      </w:pPr>
      <w:r w:rsidRPr="00F30362">
        <w:rPr>
          <w:i/>
          <w:sz w:val="18"/>
          <w:szCs w:val="18"/>
        </w:rPr>
        <w:t>Capacité d’accueil (nombre de places disponibles en bureaux ouverts et/ou fermés, établis, ateliers, surface agricole…), salles de réunion, matériels et ressources techniques disponibles, espace détente, espace de stockage, horaires d’ouverture et modalités d’accès, qualité de la connexion internet, flexibilité des tarifs (heure/jour/mois…), autres services envisagés type conciergerie</w:t>
      </w:r>
    </w:p>
    <w:p w14:paraId="3D0D663F" w14:textId="77777777" w:rsidR="002C36DB" w:rsidRPr="00F30362" w:rsidRDefault="002C36DB" w:rsidP="002C36DB">
      <w:pPr>
        <w:rPr>
          <w:iCs/>
          <w:sz w:val="20"/>
          <w:szCs w:val="20"/>
        </w:rPr>
      </w:pPr>
    </w:p>
    <w:p w14:paraId="46184671" w14:textId="58E405BE" w:rsidR="002C36DB" w:rsidRDefault="002C36DB" w:rsidP="002C36DB">
      <w:pPr>
        <w:rPr>
          <w:iCs/>
          <w:sz w:val="20"/>
          <w:szCs w:val="20"/>
        </w:rPr>
      </w:pPr>
    </w:p>
    <w:p w14:paraId="3EBD2669" w14:textId="77777777" w:rsidR="00F30362" w:rsidRPr="00F30362" w:rsidRDefault="00F30362" w:rsidP="002C36DB">
      <w:pPr>
        <w:rPr>
          <w:iCs/>
          <w:sz w:val="20"/>
          <w:szCs w:val="20"/>
        </w:rPr>
      </w:pPr>
    </w:p>
    <w:p w14:paraId="2C5348CD" w14:textId="77777777" w:rsidR="002C36DB" w:rsidRPr="00F30362" w:rsidRDefault="002C36DB" w:rsidP="002C36DB">
      <w:pPr>
        <w:rPr>
          <w:iCs/>
          <w:sz w:val="20"/>
          <w:szCs w:val="20"/>
        </w:rPr>
      </w:pPr>
    </w:p>
    <w:p w14:paraId="121C9B98" w14:textId="0F480492" w:rsidR="002C36DB" w:rsidRPr="006A336E" w:rsidRDefault="00F30362" w:rsidP="002C36DB">
      <w:pPr>
        <w:rPr>
          <w:b/>
          <w:sz w:val="20"/>
          <w:szCs w:val="20"/>
        </w:rPr>
      </w:pPr>
      <w:r>
        <w:rPr>
          <w:b/>
          <w:sz w:val="20"/>
          <w:szCs w:val="20"/>
        </w:rPr>
        <w:lastRenderedPageBreak/>
        <w:t xml:space="preserve">9. </w:t>
      </w:r>
      <w:r w:rsidR="002C36DB" w:rsidRPr="006A336E">
        <w:rPr>
          <w:b/>
          <w:sz w:val="20"/>
          <w:szCs w:val="20"/>
        </w:rPr>
        <w:t xml:space="preserve">Description des offres associées </w:t>
      </w:r>
    </w:p>
    <w:p w14:paraId="6E89D5C1" w14:textId="75ABFB9D" w:rsidR="002C36DB" w:rsidRPr="00F30362" w:rsidRDefault="002C36DB" w:rsidP="002C36DB">
      <w:pPr>
        <w:rPr>
          <w:i/>
          <w:sz w:val="20"/>
          <w:szCs w:val="20"/>
        </w:rPr>
      </w:pPr>
      <w:r w:rsidRPr="00F30362">
        <w:rPr>
          <w:i/>
          <w:sz w:val="18"/>
          <w:szCs w:val="18"/>
        </w:rPr>
        <w:t xml:space="preserve">En cas de tiers-lieu hybride : autres activités proposées (ex : inclusion numérique, accompagnement de publics, programmation culturelle, café associatif, petite restauration, boutique, logement, jardin partagé, espace de vie </w:t>
      </w:r>
      <w:r w:rsidR="00F30362" w:rsidRPr="00F30362">
        <w:rPr>
          <w:i/>
          <w:sz w:val="18"/>
          <w:szCs w:val="18"/>
        </w:rPr>
        <w:t>sociale…</w:t>
      </w:r>
      <w:r w:rsidRPr="00F30362">
        <w:rPr>
          <w:i/>
          <w:sz w:val="18"/>
          <w:szCs w:val="18"/>
        </w:rPr>
        <w:t>). Préciser les ressources humaines et matérielles mobilisées sur ces activités.</w:t>
      </w:r>
      <w:r w:rsidRPr="00F30362">
        <w:rPr>
          <w:i/>
          <w:sz w:val="20"/>
          <w:szCs w:val="20"/>
        </w:rPr>
        <w:t xml:space="preserve"> </w:t>
      </w:r>
    </w:p>
    <w:p w14:paraId="38DA4E84" w14:textId="77777777" w:rsidR="002C36DB" w:rsidRPr="006A336E" w:rsidRDefault="002C36DB" w:rsidP="002C36DB">
      <w:pPr>
        <w:rPr>
          <w:i/>
          <w:sz w:val="20"/>
          <w:szCs w:val="20"/>
        </w:rPr>
      </w:pPr>
    </w:p>
    <w:p w14:paraId="2A02EC1B" w14:textId="77777777" w:rsidR="002C36DB" w:rsidRPr="006A336E" w:rsidRDefault="002C36DB" w:rsidP="002C36DB">
      <w:pPr>
        <w:rPr>
          <w:i/>
          <w:sz w:val="20"/>
          <w:szCs w:val="20"/>
        </w:rPr>
      </w:pPr>
    </w:p>
    <w:p w14:paraId="4D288C98" w14:textId="1C003D99" w:rsidR="002C36DB" w:rsidRPr="006A336E" w:rsidRDefault="00F30362" w:rsidP="002C36DB">
      <w:pPr>
        <w:spacing w:before="100" w:beforeAutospacing="1"/>
        <w:rPr>
          <w:rFonts w:cs="Arial"/>
          <w:b/>
          <w:bCs/>
          <w:iCs/>
          <w:sz w:val="18"/>
          <w:szCs w:val="18"/>
        </w:rPr>
      </w:pPr>
      <w:r>
        <w:rPr>
          <w:rFonts w:cs="Arial"/>
          <w:b/>
          <w:bCs/>
          <w:sz w:val="20"/>
          <w:szCs w:val="20"/>
        </w:rPr>
        <w:t xml:space="preserve">10. </w:t>
      </w:r>
      <w:r w:rsidR="002C36DB" w:rsidRPr="006A336E">
        <w:rPr>
          <w:rFonts w:cs="Arial"/>
          <w:b/>
          <w:bCs/>
          <w:sz w:val="20"/>
          <w:szCs w:val="20"/>
        </w:rPr>
        <w:t>Programme d’animation du tiers-lieu</w:t>
      </w:r>
      <w:r w:rsidR="002C36DB" w:rsidRPr="006A336E">
        <w:rPr>
          <w:rFonts w:cs="Arial"/>
          <w:b/>
          <w:bCs/>
          <w:sz w:val="20"/>
          <w:szCs w:val="20"/>
        </w:rPr>
        <w:br/>
      </w:r>
      <w:r w:rsidR="002C36DB" w:rsidRPr="00F30362">
        <w:rPr>
          <w:i/>
          <w:sz w:val="18"/>
          <w:szCs w:val="18"/>
        </w:rPr>
        <w:t xml:space="preserve">Evénements qui rassemblent des </w:t>
      </w:r>
      <w:proofErr w:type="spellStart"/>
      <w:r w:rsidR="002C36DB" w:rsidRPr="00F30362">
        <w:rPr>
          <w:i/>
          <w:sz w:val="18"/>
          <w:szCs w:val="18"/>
        </w:rPr>
        <w:t>coworkers</w:t>
      </w:r>
      <w:proofErr w:type="spellEnd"/>
      <w:r w:rsidR="002C36DB" w:rsidRPr="00F30362">
        <w:rPr>
          <w:i/>
          <w:sz w:val="18"/>
          <w:szCs w:val="18"/>
        </w:rPr>
        <w:t>, des projets collaboratifs et locaux…</w:t>
      </w:r>
    </w:p>
    <w:p w14:paraId="27A67352" w14:textId="77777777" w:rsidR="002C36DB" w:rsidRPr="00F30362" w:rsidRDefault="002C36DB" w:rsidP="002C36DB">
      <w:pPr>
        <w:rPr>
          <w:iCs/>
          <w:sz w:val="20"/>
          <w:szCs w:val="20"/>
        </w:rPr>
      </w:pPr>
    </w:p>
    <w:p w14:paraId="37A2CAEF" w14:textId="77777777" w:rsidR="002C36DB" w:rsidRPr="00F30362" w:rsidRDefault="002C36DB" w:rsidP="002C36DB">
      <w:pPr>
        <w:rPr>
          <w:iCs/>
          <w:sz w:val="20"/>
          <w:szCs w:val="20"/>
        </w:rPr>
      </w:pPr>
    </w:p>
    <w:p w14:paraId="7B500ADD" w14:textId="77777777" w:rsidR="002C36DB" w:rsidRPr="00F30362" w:rsidRDefault="002C36DB" w:rsidP="002C36DB">
      <w:pPr>
        <w:rPr>
          <w:iCs/>
          <w:sz w:val="20"/>
          <w:szCs w:val="20"/>
        </w:rPr>
      </w:pPr>
    </w:p>
    <w:p w14:paraId="48BDAA89" w14:textId="77777777" w:rsidR="002C36DB" w:rsidRPr="00F30362" w:rsidRDefault="002C36DB" w:rsidP="002C36DB">
      <w:pPr>
        <w:rPr>
          <w:iCs/>
          <w:sz w:val="20"/>
          <w:szCs w:val="20"/>
        </w:rPr>
      </w:pPr>
    </w:p>
    <w:p w14:paraId="2F441320" w14:textId="69542B62" w:rsidR="002C36DB" w:rsidRPr="006A336E" w:rsidRDefault="00F30362" w:rsidP="002C36DB">
      <w:pPr>
        <w:rPr>
          <w:b/>
          <w:sz w:val="20"/>
          <w:szCs w:val="20"/>
        </w:rPr>
      </w:pPr>
      <w:r>
        <w:rPr>
          <w:b/>
          <w:sz w:val="20"/>
          <w:szCs w:val="20"/>
        </w:rPr>
        <w:t xml:space="preserve">11. </w:t>
      </w:r>
      <w:r w:rsidR="002C36DB" w:rsidRPr="006A336E">
        <w:rPr>
          <w:b/>
          <w:sz w:val="20"/>
          <w:szCs w:val="20"/>
        </w:rPr>
        <w:t xml:space="preserve">Coopérations locales </w:t>
      </w:r>
    </w:p>
    <w:p w14:paraId="619E85CB" w14:textId="4B227C82" w:rsidR="002C36DB" w:rsidRPr="00F30362" w:rsidRDefault="002C36DB" w:rsidP="002C36DB">
      <w:pPr>
        <w:rPr>
          <w:i/>
          <w:sz w:val="18"/>
          <w:szCs w:val="18"/>
        </w:rPr>
      </w:pPr>
      <w:r w:rsidRPr="00F30362">
        <w:rPr>
          <w:i/>
          <w:sz w:val="18"/>
          <w:szCs w:val="18"/>
        </w:rPr>
        <w:t>Description des partenaires locaux, notamment tiers-lieux en activité (voir</w:t>
      </w:r>
      <w:r w:rsidR="0039374D" w:rsidRPr="00F30362">
        <w:rPr>
          <w:i/>
          <w:sz w:val="18"/>
          <w:szCs w:val="18"/>
        </w:rPr>
        <w:t xml:space="preserve"> la carte des tiers lieux</w:t>
      </w:r>
      <w:r w:rsidRPr="00F30362">
        <w:rPr>
          <w:i/>
          <w:sz w:val="18"/>
          <w:szCs w:val="18"/>
        </w:rPr>
        <w:t xml:space="preserve"> et des modalités de coopérations </w:t>
      </w:r>
    </w:p>
    <w:p w14:paraId="197FAE6A" w14:textId="77777777" w:rsidR="002C36DB" w:rsidRPr="00F30362" w:rsidRDefault="002C36DB" w:rsidP="002C36DB">
      <w:pPr>
        <w:pStyle w:val="Default"/>
        <w:spacing w:after="144"/>
        <w:rPr>
          <w:rFonts w:ascii="Verdana" w:eastAsia="Times New Roman" w:hAnsi="Verdana"/>
          <w:iCs/>
          <w:color w:val="auto"/>
          <w:kern w:val="0"/>
          <w:sz w:val="20"/>
          <w:szCs w:val="20"/>
          <w:lang w:eastAsia="fr-FR"/>
        </w:rPr>
      </w:pPr>
    </w:p>
    <w:p w14:paraId="5252E10A" w14:textId="77777777" w:rsidR="002C36DB" w:rsidRPr="00F30362" w:rsidRDefault="002C36DB" w:rsidP="002C36DB">
      <w:pPr>
        <w:pStyle w:val="Default"/>
        <w:spacing w:after="144"/>
        <w:rPr>
          <w:rFonts w:ascii="Verdana" w:eastAsia="Times New Roman" w:hAnsi="Verdana"/>
          <w:iCs/>
          <w:color w:val="auto"/>
          <w:kern w:val="0"/>
          <w:sz w:val="20"/>
          <w:szCs w:val="20"/>
          <w:lang w:eastAsia="fr-FR"/>
        </w:rPr>
      </w:pPr>
    </w:p>
    <w:p w14:paraId="50900FE1" w14:textId="77777777" w:rsidR="002C36DB" w:rsidRPr="00F30362" w:rsidRDefault="002C36DB" w:rsidP="002C36DB">
      <w:pPr>
        <w:pStyle w:val="Default"/>
        <w:spacing w:after="144"/>
        <w:rPr>
          <w:rFonts w:ascii="Verdana" w:eastAsia="Times New Roman" w:hAnsi="Verdana"/>
          <w:iCs/>
          <w:color w:val="auto"/>
          <w:kern w:val="0"/>
          <w:sz w:val="20"/>
          <w:szCs w:val="20"/>
          <w:lang w:eastAsia="fr-FR"/>
        </w:rPr>
      </w:pPr>
    </w:p>
    <w:p w14:paraId="41BDFD03" w14:textId="10CD622E" w:rsidR="002C36DB" w:rsidRPr="006A336E" w:rsidRDefault="00F30362" w:rsidP="002C36DB">
      <w:pPr>
        <w:rPr>
          <w:b/>
          <w:sz w:val="20"/>
          <w:szCs w:val="20"/>
        </w:rPr>
      </w:pPr>
      <w:r>
        <w:rPr>
          <w:b/>
          <w:sz w:val="20"/>
          <w:szCs w:val="20"/>
        </w:rPr>
        <w:t xml:space="preserve">12. </w:t>
      </w:r>
      <w:r w:rsidR="002C36DB" w:rsidRPr="006A336E">
        <w:rPr>
          <w:b/>
          <w:sz w:val="20"/>
          <w:szCs w:val="20"/>
        </w:rPr>
        <w:t>Partenariat des collectivités locales</w:t>
      </w:r>
    </w:p>
    <w:p w14:paraId="30A02080" w14:textId="31615686" w:rsidR="002C36DB" w:rsidRPr="00F30362" w:rsidRDefault="002C36DB" w:rsidP="002C36DB">
      <w:pPr>
        <w:pStyle w:val="Default"/>
        <w:spacing w:after="144"/>
        <w:rPr>
          <w:rFonts w:ascii="Verdana" w:eastAsia="Times New Roman" w:hAnsi="Verdana"/>
          <w:i/>
          <w:color w:val="auto"/>
          <w:kern w:val="0"/>
          <w:sz w:val="18"/>
          <w:szCs w:val="18"/>
          <w:lang w:eastAsia="fr-FR"/>
        </w:rPr>
      </w:pPr>
      <w:r w:rsidRPr="00F30362">
        <w:rPr>
          <w:rFonts w:ascii="Verdana" w:eastAsia="Times New Roman" w:hAnsi="Verdana"/>
          <w:i/>
          <w:color w:val="auto"/>
          <w:kern w:val="0"/>
          <w:sz w:val="18"/>
          <w:szCs w:val="18"/>
          <w:lang w:eastAsia="fr-FR"/>
        </w:rPr>
        <w:t>Les projets localisés en agglomération doivent s'inscrire explicitement dans un partenariat avec l’agglomération concernée, valorisable dans le plan de financement (</w:t>
      </w:r>
      <w:proofErr w:type="gramStart"/>
      <w:r w:rsidRPr="00F30362">
        <w:rPr>
          <w:rFonts w:ascii="Verdana" w:eastAsia="Times New Roman" w:hAnsi="Verdana"/>
          <w:i/>
          <w:color w:val="auto"/>
          <w:kern w:val="0"/>
          <w:sz w:val="18"/>
          <w:szCs w:val="18"/>
          <w:lang w:eastAsia="fr-FR"/>
        </w:rPr>
        <w:t>ex:</w:t>
      </w:r>
      <w:proofErr w:type="gramEnd"/>
      <w:r w:rsidRPr="00F30362">
        <w:rPr>
          <w:rFonts w:ascii="Verdana" w:eastAsia="Times New Roman" w:hAnsi="Verdana"/>
          <w:i/>
          <w:color w:val="auto"/>
          <w:kern w:val="0"/>
          <w:sz w:val="18"/>
          <w:szCs w:val="18"/>
          <w:lang w:eastAsia="fr-FR"/>
        </w:rPr>
        <w:t xml:space="preserve"> mise à disposition de locaux, d’équipements, avance remboursable, subvention, soutien en ingénierie, soutien à la communication...). Un accord de partenariat validé devra être fourni au terme de l’instruction du projet.</w:t>
      </w:r>
      <w:r w:rsidRPr="00F30362">
        <w:rPr>
          <w:rFonts w:ascii="Verdana" w:eastAsia="Times New Roman" w:hAnsi="Verdana"/>
          <w:i/>
          <w:color w:val="auto"/>
          <w:kern w:val="0"/>
          <w:sz w:val="18"/>
          <w:szCs w:val="18"/>
          <w:lang w:eastAsia="fr-FR"/>
        </w:rPr>
        <w:br/>
        <w:t>Pour les projets situés en milieu rural, les collectivités locales (Commune, Communautés de communes</w:t>
      </w:r>
      <w:r w:rsidR="0039374D" w:rsidRPr="00F30362">
        <w:rPr>
          <w:rFonts w:ascii="Verdana" w:eastAsia="Times New Roman" w:hAnsi="Verdana"/>
          <w:i/>
          <w:color w:val="auto"/>
          <w:kern w:val="0"/>
          <w:sz w:val="18"/>
          <w:szCs w:val="18"/>
          <w:lang w:eastAsia="fr-FR"/>
        </w:rPr>
        <w:t>.</w:t>
      </w:r>
      <w:r w:rsidRPr="00F30362">
        <w:rPr>
          <w:rFonts w:ascii="Verdana" w:eastAsia="Times New Roman" w:hAnsi="Verdana"/>
          <w:i/>
          <w:color w:val="auto"/>
          <w:kern w:val="0"/>
          <w:sz w:val="18"/>
          <w:szCs w:val="18"/>
          <w:lang w:eastAsia="fr-FR"/>
        </w:rPr>
        <w:t xml:space="preserve">..) devront également préciser la nature du soutien apportée au projet. </w:t>
      </w:r>
    </w:p>
    <w:p w14:paraId="0A0BA220" w14:textId="77777777" w:rsidR="002C36DB" w:rsidRPr="006A336E" w:rsidRDefault="002C36DB" w:rsidP="002C36DB">
      <w:pPr>
        <w:pStyle w:val="Default"/>
        <w:spacing w:after="144"/>
        <w:jc w:val="both"/>
        <w:rPr>
          <w:rFonts w:ascii="Verdana" w:eastAsia="Times New Roman" w:hAnsi="Verdana"/>
          <w:i/>
          <w:color w:val="auto"/>
          <w:kern w:val="0"/>
          <w:sz w:val="20"/>
          <w:szCs w:val="20"/>
          <w:lang w:eastAsia="fr-FR"/>
        </w:rPr>
      </w:pPr>
    </w:p>
    <w:p w14:paraId="7B574E02" w14:textId="77777777" w:rsidR="002C36DB" w:rsidRPr="006A336E" w:rsidRDefault="002C36DB" w:rsidP="002C36DB">
      <w:pPr>
        <w:rPr>
          <w:b/>
          <w:sz w:val="20"/>
          <w:szCs w:val="20"/>
        </w:rPr>
      </w:pPr>
    </w:p>
    <w:p w14:paraId="5F589F41" w14:textId="7926C64B" w:rsidR="002C36DB" w:rsidRPr="006A336E" w:rsidRDefault="00F30362" w:rsidP="002C36DB">
      <w:pPr>
        <w:spacing w:before="100" w:beforeAutospacing="1"/>
        <w:rPr>
          <w:iCs/>
          <w:sz w:val="18"/>
          <w:szCs w:val="18"/>
        </w:rPr>
      </w:pPr>
      <w:r>
        <w:rPr>
          <w:rFonts w:cs="Arial"/>
          <w:b/>
          <w:bCs/>
          <w:sz w:val="20"/>
          <w:szCs w:val="20"/>
        </w:rPr>
        <w:t xml:space="preserve">13. </w:t>
      </w:r>
      <w:r w:rsidR="002C36DB" w:rsidRPr="006A336E">
        <w:rPr>
          <w:rFonts w:cs="Arial"/>
          <w:b/>
          <w:bCs/>
          <w:sz w:val="20"/>
          <w:szCs w:val="20"/>
        </w:rPr>
        <w:t xml:space="preserve">Modèle économique </w:t>
      </w:r>
      <w:r w:rsidR="002C36DB" w:rsidRPr="006A336E">
        <w:rPr>
          <w:rFonts w:cs="Arial"/>
          <w:b/>
          <w:bCs/>
          <w:sz w:val="20"/>
          <w:szCs w:val="20"/>
        </w:rPr>
        <w:br/>
      </w:r>
      <w:r w:rsidR="002C36DB" w:rsidRPr="00F30362">
        <w:rPr>
          <w:i/>
          <w:sz w:val="18"/>
          <w:szCs w:val="18"/>
        </w:rPr>
        <w:t xml:space="preserve">Perspectives financières pour atteindre l’équilibre économique, au-delà de l’aide au démarrage de la Région. Un plan d’affaires prévisionnel à </w:t>
      </w:r>
      <w:r>
        <w:rPr>
          <w:i/>
          <w:sz w:val="18"/>
          <w:szCs w:val="18"/>
        </w:rPr>
        <w:t>3, 4</w:t>
      </w:r>
      <w:r w:rsidR="002C36DB" w:rsidRPr="00F30362">
        <w:rPr>
          <w:i/>
          <w:sz w:val="18"/>
          <w:szCs w:val="18"/>
        </w:rPr>
        <w:t xml:space="preserve"> ans pourra être fourni lors de l’instruction.</w:t>
      </w:r>
      <w:r w:rsidR="002C36DB" w:rsidRPr="006A336E">
        <w:rPr>
          <w:iCs/>
          <w:sz w:val="18"/>
          <w:szCs w:val="18"/>
        </w:rPr>
        <w:t xml:space="preserve"> </w:t>
      </w:r>
    </w:p>
    <w:p w14:paraId="65E27C9E" w14:textId="77777777" w:rsidR="002C36DB" w:rsidRPr="006A336E" w:rsidRDefault="002C36DB" w:rsidP="002C36DB">
      <w:pPr>
        <w:rPr>
          <w:rFonts w:cs="Arial"/>
          <w:b/>
          <w:bCs/>
          <w:sz w:val="20"/>
          <w:szCs w:val="20"/>
        </w:rPr>
      </w:pPr>
    </w:p>
    <w:p w14:paraId="3CD3AAD7" w14:textId="77777777" w:rsidR="002C36DB" w:rsidRPr="006A336E" w:rsidRDefault="002C36DB" w:rsidP="002C36DB">
      <w:pPr>
        <w:rPr>
          <w:i/>
          <w:sz w:val="20"/>
          <w:szCs w:val="20"/>
        </w:rPr>
      </w:pPr>
    </w:p>
    <w:p w14:paraId="1F4DD419" w14:textId="3FAA15A9" w:rsidR="002C36DB" w:rsidRPr="006A336E" w:rsidRDefault="00F30362" w:rsidP="002C36DB">
      <w:pPr>
        <w:spacing w:before="100" w:beforeAutospacing="1"/>
        <w:rPr>
          <w:rFonts w:cs="Arial"/>
          <w:sz w:val="20"/>
          <w:szCs w:val="20"/>
        </w:rPr>
      </w:pPr>
      <w:r>
        <w:rPr>
          <w:rFonts w:cs="Arial"/>
          <w:b/>
          <w:bCs/>
          <w:sz w:val="20"/>
          <w:szCs w:val="20"/>
        </w:rPr>
        <w:t xml:space="preserve">14. </w:t>
      </w:r>
      <w:r w:rsidR="002C36DB" w:rsidRPr="006A336E">
        <w:rPr>
          <w:rFonts w:cs="Arial"/>
          <w:b/>
          <w:bCs/>
          <w:sz w:val="20"/>
          <w:szCs w:val="20"/>
        </w:rPr>
        <w:t xml:space="preserve">Facteurs clés du succès </w:t>
      </w:r>
    </w:p>
    <w:p w14:paraId="07CE7C55" w14:textId="77777777" w:rsidR="002C36DB" w:rsidRPr="00F30362" w:rsidRDefault="002C36DB" w:rsidP="002C36DB">
      <w:pPr>
        <w:rPr>
          <w:i/>
          <w:sz w:val="18"/>
          <w:szCs w:val="18"/>
        </w:rPr>
      </w:pPr>
      <w:r w:rsidRPr="00F30362">
        <w:rPr>
          <w:i/>
          <w:sz w:val="18"/>
          <w:szCs w:val="18"/>
        </w:rPr>
        <w:t>Caractéristiques qui paraissent essentielles pour assurer la vitalité et la pérennité du projet</w:t>
      </w:r>
    </w:p>
    <w:p w14:paraId="178473AA" w14:textId="77777777" w:rsidR="002C36DB" w:rsidRPr="006A336E" w:rsidRDefault="002C36DB" w:rsidP="002C36DB">
      <w:pPr>
        <w:spacing w:before="100" w:beforeAutospacing="1" w:after="240"/>
        <w:rPr>
          <w:rFonts w:cs="Arial"/>
          <w:sz w:val="20"/>
          <w:szCs w:val="20"/>
        </w:rPr>
      </w:pPr>
    </w:p>
    <w:p w14:paraId="4F560FBB" w14:textId="67DDC43F" w:rsidR="002C36DB" w:rsidRPr="006A336E" w:rsidRDefault="00F30362" w:rsidP="002C36DB">
      <w:pPr>
        <w:spacing w:before="100" w:beforeAutospacing="1"/>
        <w:rPr>
          <w:rFonts w:cs="Arial"/>
          <w:b/>
          <w:bCs/>
          <w:sz w:val="20"/>
          <w:szCs w:val="20"/>
        </w:rPr>
      </w:pPr>
      <w:r>
        <w:rPr>
          <w:rFonts w:cs="Arial"/>
          <w:b/>
          <w:bCs/>
          <w:sz w:val="20"/>
          <w:szCs w:val="20"/>
        </w:rPr>
        <w:t xml:space="preserve">15. </w:t>
      </w:r>
      <w:r w:rsidR="002C36DB" w:rsidRPr="006A336E">
        <w:rPr>
          <w:rFonts w:cs="Arial"/>
          <w:b/>
          <w:bCs/>
          <w:sz w:val="20"/>
          <w:szCs w:val="20"/>
        </w:rPr>
        <w:t>Risques et freins</w:t>
      </w:r>
    </w:p>
    <w:p w14:paraId="33A66402" w14:textId="77777777" w:rsidR="002C36DB" w:rsidRPr="00F30362" w:rsidRDefault="002C36DB" w:rsidP="002C36DB">
      <w:pPr>
        <w:rPr>
          <w:i/>
          <w:sz w:val="18"/>
          <w:szCs w:val="18"/>
        </w:rPr>
      </w:pPr>
      <w:r w:rsidRPr="00F30362">
        <w:rPr>
          <w:i/>
          <w:sz w:val="18"/>
          <w:szCs w:val="18"/>
        </w:rPr>
        <w:t>Difficultés possibles et pistes d’ajustement</w:t>
      </w:r>
    </w:p>
    <w:p w14:paraId="115769DC" w14:textId="77777777" w:rsidR="002C36DB" w:rsidRPr="006A336E" w:rsidRDefault="002C36DB" w:rsidP="002C36DB">
      <w:pPr>
        <w:rPr>
          <w:i/>
          <w:sz w:val="20"/>
          <w:szCs w:val="20"/>
        </w:rPr>
      </w:pPr>
    </w:p>
    <w:p w14:paraId="6184DB30" w14:textId="77777777" w:rsidR="002C36DB" w:rsidRPr="006A336E" w:rsidRDefault="002C36DB" w:rsidP="002C36DB">
      <w:pPr>
        <w:rPr>
          <w:i/>
          <w:sz w:val="20"/>
          <w:szCs w:val="20"/>
        </w:rPr>
      </w:pPr>
    </w:p>
    <w:p w14:paraId="40D9981B" w14:textId="65C3E9B1" w:rsidR="002C36DB" w:rsidRPr="006A336E" w:rsidRDefault="00F30362" w:rsidP="002C36DB">
      <w:pPr>
        <w:spacing w:before="100" w:beforeAutospacing="1"/>
        <w:rPr>
          <w:rFonts w:cs="Arial"/>
          <w:b/>
          <w:bCs/>
          <w:sz w:val="20"/>
          <w:szCs w:val="20"/>
        </w:rPr>
      </w:pPr>
      <w:r>
        <w:rPr>
          <w:rFonts w:cs="Arial"/>
          <w:b/>
          <w:bCs/>
          <w:sz w:val="20"/>
          <w:szCs w:val="20"/>
        </w:rPr>
        <w:t xml:space="preserve">16. </w:t>
      </w:r>
      <w:r w:rsidR="002C36DB" w:rsidRPr="006A336E">
        <w:rPr>
          <w:rFonts w:cs="Arial"/>
          <w:b/>
          <w:bCs/>
          <w:sz w:val="20"/>
          <w:szCs w:val="20"/>
        </w:rPr>
        <w:t xml:space="preserve">Critères de suivi et d’évaluation du tiers-lieu </w:t>
      </w:r>
    </w:p>
    <w:p w14:paraId="76AD0B36" w14:textId="77777777" w:rsidR="002C36DB" w:rsidRPr="002C36DB" w:rsidRDefault="002C36DB" w:rsidP="002C36DB">
      <w:pPr>
        <w:spacing w:before="100" w:beforeAutospacing="1"/>
        <w:rPr>
          <w:rFonts w:cs="Arial"/>
          <w:b/>
          <w:bCs/>
        </w:rPr>
      </w:pPr>
    </w:p>
    <w:p w14:paraId="67941ACA" w14:textId="2204D4F9" w:rsidR="002C36DB" w:rsidRPr="006A336E" w:rsidRDefault="00F30362" w:rsidP="002C36DB">
      <w:pPr>
        <w:spacing w:before="100" w:beforeAutospacing="1"/>
        <w:rPr>
          <w:rFonts w:cs="Arial"/>
          <w:sz w:val="20"/>
          <w:szCs w:val="20"/>
        </w:rPr>
      </w:pPr>
      <w:r>
        <w:rPr>
          <w:rFonts w:cs="Arial"/>
          <w:b/>
          <w:bCs/>
          <w:sz w:val="20"/>
          <w:szCs w:val="20"/>
        </w:rPr>
        <w:t xml:space="preserve">17. </w:t>
      </w:r>
      <w:r w:rsidR="002C36DB" w:rsidRPr="006A336E">
        <w:rPr>
          <w:rFonts w:cs="Arial"/>
          <w:b/>
          <w:bCs/>
          <w:sz w:val="20"/>
          <w:szCs w:val="20"/>
        </w:rPr>
        <w:t>Planning prévisionnel sur 2 ans</w:t>
      </w:r>
    </w:p>
    <w:p w14:paraId="37D4A11C" w14:textId="77777777" w:rsidR="002C36DB" w:rsidRPr="00F30362" w:rsidRDefault="002C36DB" w:rsidP="002C36DB">
      <w:pPr>
        <w:rPr>
          <w:i/>
          <w:sz w:val="18"/>
          <w:szCs w:val="18"/>
        </w:rPr>
      </w:pPr>
      <w:r w:rsidRPr="00F30362">
        <w:rPr>
          <w:i/>
          <w:sz w:val="18"/>
          <w:szCs w:val="18"/>
        </w:rPr>
        <w:t>Phasage : conception, mobilisation, définition, aménagement, lancement, mise en œuvre, évaluation, ajustements</w:t>
      </w:r>
    </w:p>
    <w:p w14:paraId="73356DF6" w14:textId="77777777" w:rsidR="002C36DB" w:rsidRPr="002C36DB" w:rsidRDefault="002C36DB" w:rsidP="002C36DB">
      <w:pPr>
        <w:rPr>
          <w:sz w:val="20"/>
          <w:szCs w:val="20"/>
        </w:rPr>
      </w:pPr>
    </w:p>
    <w:p w14:paraId="5A72A382" w14:textId="77777777" w:rsidR="00F22431" w:rsidRPr="002C36DB" w:rsidRDefault="00F22431" w:rsidP="00F22431">
      <w:pPr>
        <w:jc w:val="both"/>
        <w:rPr>
          <w:rFonts w:cs="Arial"/>
          <w:bCs/>
        </w:rPr>
      </w:pPr>
    </w:p>
    <w:p w14:paraId="3381D7F8" w14:textId="2E6B26F5" w:rsidR="00F22431" w:rsidRDefault="00F22431" w:rsidP="00F22431">
      <w:pPr>
        <w:jc w:val="both"/>
        <w:rPr>
          <w:rFonts w:cs="Arial"/>
          <w:bCs/>
        </w:rPr>
      </w:pPr>
    </w:p>
    <w:p w14:paraId="5FC24374" w14:textId="77777777" w:rsidR="00F30362" w:rsidRPr="002C36DB" w:rsidRDefault="00F30362" w:rsidP="00F22431">
      <w:pPr>
        <w:jc w:val="both"/>
        <w:rPr>
          <w:rFonts w:cs="Arial"/>
          <w:bCs/>
        </w:rPr>
      </w:pPr>
    </w:p>
    <w:p w14:paraId="5AEB69DD" w14:textId="43AB4F17" w:rsidR="00BC41B2" w:rsidRPr="006A336E" w:rsidRDefault="00BC41B2" w:rsidP="006A336E">
      <w:pPr>
        <w:overflowPunct w:val="0"/>
        <w:autoSpaceDE w:val="0"/>
        <w:autoSpaceDN w:val="0"/>
        <w:adjustRightInd w:val="0"/>
        <w:spacing w:line="240" w:lineRule="auto"/>
        <w:jc w:val="both"/>
        <w:textAlignment w:val="baseline"/>
        <w:rPr>
          <w:rFonts w:cs="Arial"/>
          <w:b/>
          <w:bCs/>
          <w:sz w:val="20"/>
        </w:rPr>
      </w:pPr>
      <w:r w:rsidRPr="006A336E">
        <w:rPr>
          <w:rFonts w:cs="Arial"/>
          <w:b/>
          <w:bCs/>
          <w:sz w:val="20"/>
          <w:u w:val="single"/>
        </w:rPr>
        <w:lastRenderedPageBreak/>
        <w:t xml:space="preserve">Dans </w:t>
      </w:r>
      <w:r w:rsidRPr="006A336E">
        <w:rPr>
          <w:rFonts w:cs="Arial"/>
          <w:b/>
          <w:bCs/>
          <w:sz w:val="20"/>
          <w:szCs w:val="20"/>
          <w:u w:val="single"/>
        </w:rPr>
        <w:t xml:space="preserve">le cadre du </w:t>
      </w:r>
      <w:r w:rsidR="006A336E" w:rsidRPr="006A336E">
        <w:rPr>
          <w:rFonts w:cs="Arial"/>
          <w:b/>
          <w:bCs/>
          <w:sz w:val="20"/>
          <w:szCs w:val="20"/>
          <w:u w:val="single"/>
        </w:rPr>
        <w:t xml:space="preserve">projet, </w:t>
      </w:r>
      <w:r w:rsidR="001B132B" w:rsidRPr="006A336E">
        <w:rPr>
          <w:rFonts w:cs="CIDFont+F1"/>
          <w:b/>
          <w:bCs/>
          <w:sz w:val="20"/>
          <w:szCs w:val="20"/>
          <w:u w:val="single"/>
        </w:rPr>
        <w:t>merci de préciser :</w:t>
      </w:r>
    </w:p>
    <w:p w14:paraId="042482D6" w14:textId="650BC5E1" w:rsidR="00BC41B2" w:rsidRPr="00756DDA" w:rsidRDefault="00BC41B2" w:rsidP="00BC41B2">
      <w:pPr>
        <w:overflowPunct w:val="0"/>
        <w:autoSpaceDE w:val="0"/>
        <w:autoSpaceDN w:val="0"/>
        <w:adjustRightInd w:val="0"/>
        <w:spacing w:line="240" w:lineRule="auto"/>
        <w:ind w:left="360"/>
        <w:jc w:val="both"/>
        <w:textAlignment w:val="baseline"/>
        <w:rPr>
          <w:rFonts w:cs="Arial"/>
          <w:sz w:val="20"/>
        </w:rPr>
      </w:pPr>
    </w:p>
    <w:p w14:paraId="05C5935A" w14:textId="79532154" w:rsidR="00BC41B2" w:rsidRPr="00756DDA" w:rsidRDefault="001B132B" w:rsidP="00BC41B2">
      <w:pPr>
        <w:autoSpaceDE w:val="0"/>
        <w:autoSpaceDN w:val="0"/>
        <w:adjustRightInd w:val="0"/>
        <w:spacing w:line="240" w:lineRule="auto"/>
        <w:ind w:left="1056"/>
        <w:rPr>
          <w:rFonts w:cs="CIDFont+F1"/>
          <w:sz w:val="16"/>
          <w:szCs w:val="16"/>
        </w:rPr>
      </w:pPr>
      <w:bookmarkStart w:id="3" w:name="_Hlk130466881"/>
      <w:r w:rsidRPr="00756DDA">
        <w:rPr>
          <w:rFonts w:cs="Arial"/>
          <w:sz w:val="20"/>
          <w:u w:val="single"/>
        </w:rPr>
        <w:t>Le n</w:t>
      </w:r>
      <w:r w:rsidR="00BC41B2" w:rsidRPr="00756DDA">
        <w:rPr>
          <w:rFonts w:cs="Arial"/>
          <w:sz w:val="20"/>
          <w:u w:val="single"/>
        </w:rPr>
        <w:t xml:space="preserve">ombre d’emplois créés : </w:t>
      </w:r>
      <w:r w:rsidR="00BC41B2" w:rsidRPr="00756DDA">
        <w:rPr>
          <w:rFonts w:cs="CIDFont+F1"/>
          <w:sz w:val="16"/>
          <w:szCs w:val="16"/>
        </w:rPr>
        <w:t>Tous types d’emplois : CDI, CDD, CDDI (CDD Insertion), apprentis, temps partiel, TNS (travailleur non salarié pour tout créateur d’entreprise), agriculteurs nouvellement installés.</w:t>
      </w:r>
    </w:p>
    <w:p w14:paraId="257630B6" w14:textId="4728C15F" w:rsidR="00F361E3" w:rsidRPr="00756DDA" w:rsidRDefault="00F361E3" w:rsidP="00BC41B2">
      <w:pPr>
        <w:autoSpaceDE w:val="0"/>
        <w:autoSpaceDN w:val="0"/>
        <w:adjustRightInd w:val="0"/>
        <w:spacing w:line="240" w:lineRule="auto"/>
        <w:ind w:left="1056"/>
        <w:rPr>
          <w:rFonts w:cs="CIDFont+F1"/>
          <w:b/>
          <w:bCs/>
          <w:sz w:val="20"/>
          <w:szCs w:val="20"/>
        </w:rPr>
      </w:pPr>
      <w:r w:rsidRPr="00756DDA">
        <w:rPr>
          <w:rFonts w:cs="CIDFont+F1"/>
          <w:b/>
          <w:bCs/>
          <w:sz w:val="20"/>
          <w:szCs w:val="20"/>
          <w:u w:val="single"/>
        </w:rPr>
        <w:t>En effectif :</w:t>
      </w:r>
      <w:r w:rsidRPr="00756DDA">
        <w:rPr>
          <w:rFonts w:cs="CIDFont+F1"/>
          <w:b/>
          <w:bCs/>
          <w:sz w:val="20"/>
          <w:szCs w:val="20"/>
        </w:rPr>
        <w:t xml:space="preserve"> </w:t>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u w:val="single"/>
        </w:rPr>
        <w:t>En ETP :</w:t>
      </w:r>
    </w:p>
    <w:p w14:paraId="1F98E028" w14:textId="07B295FA" w:rsidR="00BC41B2" w:rsidRPr="00756DDA" w:rsidRDefault="00BC41B2" w:rsidP="00BC41B2">
      <w:pPr>
        <w:overflowPunct w:val="0"/>
        <w:autoSpaceDE w:val="0"/>
        <w:autoSpaceDN w:val="0"/>
        <w:adjustRightInd w:val="0"/>
        <w:spacing w:line="240" w:lineRule="auto"/>
        <w:ind w:left="720"/>
        <w:jc w:val="both"/>
        <w:textAlignment w:val="baseline"/>
        <w:rPr>
          <w:rFonts w:cs="Arial"/>
          <w:sz w:val="20"/>
        </w:rPr>
      </w:pPr>
    </w:p>
    <w:bookmarkEnd w:id="3"/>
    <w:p w14:paraId="039F7465" w14:textId="1D1C24D2" w:rsidR="00BC41B2" w:rsidRPr="00756DDA" w:rsidRDefault="00BC41B2" w:rsidP="006A336E">
      <w:pPr>
        <w:overflowPunct w:val="0"/>
        <w:autoSpaceDE w:val="0"/>
        <w:autoSpaceDN w:val="0"/>
        <w:adjustRightInd w:val="0"/>
        <w:spacing w:line="240" w:lineRule="auto"/>
        <w:jc w:val="both"/>
        <w:textAlignment w:val="baseline"/>
        <w:rPr>
          <w:rFonts w:cs="Arial"/>
          <w:sz w:val="20"/>
          <w:u w:val="single"/>
        </w:rPr>
      </w:pPr>
    </w:p>
    <w:p w14:paraId="14FBD16B" w14:textId="1B9DB45D" w:rsidR="00BC41B2" w:rsidRPr="00756DDA" w:rsidRDefault="00BC41B2" w:rsidP="00BC41B2">
      <w:pPr>
        <w:overflowPunct w:val="0"/>
        <w:autoSpaceDE w:val="0"/>
        <w:autoSpaceDN w:val="0"/>
        <w:adjustRightInd w:val="0"/>
        <w:spacing w:line="240" w:lineRule="auto"/>
        <w:jc w:val="both"/>
        <w:textAlignment w:val="baseline"/>
        <w:rPr>
          <w:rFonts w:cs="Arial"/>
          <w:sz w:val="16"/>
          <w:szCs w:val="16"/>
        </w:rPr>
      </w:pPr>
    </w:p>
    <w:p w14:paraId="113B57CF" w14:textId="77777777" w:rsidR="004E437D" w:rsidRPr="00756DDA" w:rsidRDefault="001B132B" w:rsidP="00BC41B2">
      <w:pPr>
        <w:overflowPunct w:val="0"/>
        <w:autoSpaceDE w:val="0"/>
        <w:autoSpaceDN w:val="0"/>
        <w:adjustRightInd w:val="0"/>
        <w:spacing w:line="240" w:lineRule="auto"/>
        <w:ind w:left="348" w:firstLine="708"/>
        <w:jc w:val="both"/>
        <w:textAlignment w:val="baseline"/>
        <w:rPr>
          <w:rFonts w:cs="Arial"/>
          <w:sz w:val="20"/>
          <w:szCs w:val="20"/>
          <w:u w:val="single"/>
        </w:rPr>
      </w:pPr>
      <w:r w:rsidRPr="00756DDA">
        <w:rPr>
          <w:rFonts w:cs="Arial"/>
          <w:sz w:val="20"/>
          <w:szCs w:val="20"/>
          <w:u w:val="single"/>
        </w:rPr>
        <w:t>Le n</w:t>
      </w:r>
      <w:r w:rsidR="00BC41B2" w:rsidRPr="00756DDA">
        <w:rPr>
          <w:rFonts w:cs="Arial"/>
          <w:sz w:val="20"/>
          <w:szCs w:val="20"/>
          <w:u w:val="single"/>
        </w:rPr>
        <w:t xml:space="preserve">ombre de bénéficiaires finaux : </w:t>
      </w:r>
    </w:p>
    <w:p w14:paraId="0222FB52" w14:textId="4620005E" w:rsidR="00BC41B2" w:rsidRPr="00756DDA" w:rsidRDefault="004E437D" w:rsidP="00BC41B2">
      <w:pPr>
        <w:overflowPunct w:val="0"/>
        <w:autoSpaceDE w:val="0"/>
        <w:autoSpaceDN w:val="0"/>
        <w:adjustRightInd w:val="0"/>
        <w:spacing w:line="240" w:lineRule="auto"/>
        <w:ind w:left="348" w:firstLine="708"/>
        <w:jc w:val="both"/>
        <w:textAlignment w:val="baseline"/>
        <w:rPr>
          <w:rFonts w:cs="Arial"/>
          <w:sz w:val="16"/>
          <w:szCs w:val="16"/>
        </w:rPr>
      </w:pPr>
      <w:r w:rsidRPr="00756DDA">
        <w:rPr>
          <w:rFonts w:ascii="CIDFont+F2" w:hAnsi="CIDFont+F2" w:cs="CIDFont+F2"/>
        </w:rPr>
        <w:t>Bénéficiaires</w:t>
      </w:r>
      <w:r w:rsidR="005832F4">
        <w:rPr>
          <w:rFonts w:ascii="CIDFont+F2" w:hAnsi="CIDFont+F2" w:cs="CIDFont+F2"/>
        </w:rPr>
        <w:t xml:space="preserve"> professionnels </w:t>
      </w:r>
    </w:p>
    <w:p w14:paraId="0C1D19FF" w14:textId="637BB827" w:rsidR="00BC41B2" w:rsidRPr="005832F4" w:rsidRDefault="005832F4" w:rsidP="005832F4">
      <w:pPr>
        <w:overflowPunct w:val="0"/>
        <w:autoSpaceDE w:val="0"/>
        <w:autoSpaceDN w:val="0"/>
        <w:adjustRightInd w:val="0"/>
        <w:spacing w:line="240" w:lineRule="auto"/>
        <w:ind w:left="348" w:firstLine="708"/>
        <w:jc w:val="both"/>
        <w:textAlignment w:val="baseline"/>
        <w:rPr>
          <w:rFonts w:ascii="CIDFont+F2" w:hAnsi="CIDFont+F2" w:cs="CIDFont+F2"/>
        </w:rPr>
      </w:pPr>
      <w:r w:rsidRPr="005832F4">
        <w:rPr>
          <w:rFonts w:ascii="CIDFont+F2" w:hAnsi="CIDFont+F2" w:cs="CIDFont+F2"/>
        </w:rPr>
        <w:t xml:space="preserve">Bénéficiaires </w:t>
      </w:r>
      <w:r>
        <w:rPr>
          <w:rFonts w:ascii="CIDFont+F2" w:hAnsi="CIDFont+F2" w:cs="CIDFont+F2"/>
        </w:rPr>
        <w:t>particuliers / grand public</w:t>
      </w:r>
    </w:p>
    <w:p w14:paraId="36C29934" w14:textId="77777777" w:rsidR="00BC41B2" w:rsidRPr="00BC41B2" w:rsidRDefault="00BC41B2" w:rsidP="00BC41B2">
      <w:pPr>
        <w:pStyle w:val="Paragraphedeliste"/>
        <w:autoSpaceDE w:val="0"/>
        <w:autoSpaceDN w:val="0"/>
        <w:adjustRightInd w:val="0"/>
        <w:spacing w:line="240" w:lineRule="auto"/>
        <w:ind w:left="2880"/>
        <w:rPr>
          <w:rFonts w:cs="CIDFont+F1"/>
          <w:sz w:val="16"/>
          <w:szCs w:val="16"/>
        </w:rPr>
      </w:pPr>
    </w:p>
    <w:p w14:paraId="49FEB3FB" w14:textId="56E32B76" w:rsidR="00F22431" w:rsidRDefault="00F22431" w:rsidP="00F22431">
      <w:pPr>
        <w:rPr>
          <w:rFonts w:cs="Arial"/>
          <w:sz w:val="20"/>
        </w:rPr>
      </w:pPr>
    </w:p>
    <w:p w14:paraId="0DAC69FE" w14:textId="77777777" w:rsidR="00E90073" w:rsidRDefault="00E90073"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proofErr w:type="gramStart"/>
      <w:r w:rsidRPr="00F749E8">
        <w:rPr>
          <w:rFonts w:cs="Arial"/>
          <w:b/>
          <w:bCs/>
        </w:rPr>
        <w:t>soit</w:t>
      </w:r>
      <w:proofErr w:type="gramEnd"/>
      <w:r w:rsidRPr="00F749E8">
        <w:rPr>
          <w:rFonts w:cs="Arial"/>
          <w:b/>
          <w:bCs/>
        </w:rPr>
        <w:t xml:space="preserve">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690A5C97" w14:textId="77777777" w:rsidR="0027389D" w:rsidRDefault="0027389D" w:rsidP="00F22431">
      <w:pPr>
        <w:rPr>
          <w:rFonts w:cs="Arial"/>
          <w:sz w:val="20"/>
        </w:rPr>
      </w:pPr>
    </w:p>
    <w:p w14:paraId="303777FD" w14:textId="77777777" w:rsidR="006A336E" w:rsidRDefault="006A336E" w:rsidP="00F22431">
      <w:pPr>
        <w:rPr>
          <w:rFonts w:cs="Arial"/>
          <w:sz w:val="20"/>
        </w:rPr>
      </w:pPr>
    </w:p>
    <w:p w14:paraId="6EB72B3B" w14:textId="77777777" w:rsidR="006A336E" w:rsidRPr="006A336E" w:rsidRDefault="006A336E" w:rsidP="006A336E">
      <w:pPr>
        <w:pageBreakBefor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100" w:beforeAutospacing="1"/>
        <w:jc w:val="center"/>
        <w:rPr>
          <w:rFonts w:cs="Arial"/>
          <w:b/>
          <w:bCs/>
        </w:rPr>
      </w:pPr>
      <w:r w:rsidRPr="006A336E">
        <w:rPr>
          <w:rFonts w:cs="Arial"/>
          <w:b/>
          <w:bCs/>
        </w:rPr>
        <w:lastRenderedPageBreak/>
        <w:t>Plan de financement prévisionnel</w:t>
      </w:r>
    </w:p>
    <w:p w14:paraId="040257D8" w14:textId="22D03833" w:rsidR="006A336E" w:rsidRPr="003B3366" w:rsidRDefault="006A336E" w:rsidP="006A336E">
      <w:pPr>
        <w:spacing w:before="100" w:beforeAutospacing="1" w:after="119"/>
        <w:jc w:val="both"/>
        <w:rPr>
          <w:rFonts w:cs="Arial"/>
          <w:sz w:val="18"/>
          <w:szCs w:val="18"/>
        </w:rPr>
      </w:pPr>
      <w:r w:rsidRPr="003B3366">
        <w:rPr>
          <w:rFonts w:cs="Arial"/>
          <w:sz w:val="18"/>
          <w:szCs w:val="18"/>
        </w:rPr>
        <w:t xml:space="preserve">Plan de financement prévisionnel sur 2 ans à remplir </w:t>
      </w:r>
      <w:r w:rsidR="003B3366" w:rsidRPr="003B3366">
        <w:rPr>
          <w:rFonts w:cs="Arial"/>
          <w:sz w:val="18"/>
          <w:szCs w:val="18"/>
        </w:rPr>
        <w:t xml:space="preserve">en annexe (format </w:t>
      </w:r>
      <w:proofErr w:type="spellStart"/>
      <w:r w:rsidR="003B3366" w:rsidRPr="003B3366">
        <w:rPr>
          <w:rFonts w:cs="Arial"/>
          <w:sz w:val="18"/>
          <w:szCs w:val="18"/>
        </w:rPr>
        <w:t>excel</w:t>
      </w:r>
      <w:proofErr w:type="spellEnd"/>
      <w:r w:rsidR="003B3366" w:rsidRPr="003B3366">
        <w:rPr>
          <w:rFonts w:cs="Arial"/>
          <w:sz w:val="18"/>
          <w:szCs w:val="18"/>
        </w:rPr>
        <w:t>)</w:t>
      </w:r>
      <w:r w:rsidRPr="003B3366">
        <w:rPr>
          <w:rFonts w:cs="Arial"/>
          <w:sz w:val="18"/>
          <w:szCs w:val="18"/>
        </w:rPr>
        <w:t xml:space="preserve">, </w:t>
      </w:r>
    </w:p>
    <w:p w14:paraId="6757FF65" w14:textId="1E4216C9" w:rsidR="00544E0F" w:rsidRDefault="003B3366" w:rsidP="00544E0F">
      <w:pPr>
        <w:spacing w:before="240"/>
        <w:jc w:val="both"/>
        <w:rPr>
          <w:rFonts w:cs="Arial"/>
          <w:sz w:val="18"/>
          <w:szCs w:val="18"/>
        </w:rPr>
      </w:pPr>
      <w:r w:rsidRPr="003B3366">
        <w:rPr>
          <w:rFonts w:cs="Arial"/>
          <w:sz w:val="18"/>
          <w:szCs w:val="18"/>
        </w:rPr>
        <w:t>Les dépenses éligibles sont les dépenses de fonctionnement et les dépenses d’investissement. L’aide de la Région Nouvelle-Aquitaine peut être ciblée sur les dépenses de fonctionnement OU sur les dépenses d'investissement. Néanmoins, en cas de nécessité, il est possible de cibler les deux types d’aide (fonctionnement ET investissement), donnant lieu à la mise en place de deux conventions, et donc deux processus de paiements.</w:t>
      </w:r>
    </w:p>
    <w:p w14:paraId="73AEF1F5" w14:textId="24A905D3" w:rsidR="00544E0F" w:rsidRPr="003B3366" w:rsidRDefault="00544E0F" w:rsidP="00544E0F">
      <w:pPr>
        <w:spacing w:before="240"/>
        <w:jc w:val="both"/>
        <w:rPr>
          <w:rFonts w:cs="Arial"/>
          <w:sz w:val="18"/>
          <w:szCs w:val="18"/>
        </w:rPr>
      </w:pPr>
      <w:r w:rsidRPr="003B3366">
        <w:rPr>
          <w:rFonts w:cs="Arial"/>
          <w:sz w:val="18"/>
          <w:szCs w:val="18"/>
        </w:rPr>
        <w:t>A noter</w:t>
      </w:r>
      <w:r>
        <w:rPr>
          <w:rFonts w:cs="Arial"/>
          <w:sz w:val="18"/>
          <w:szCs w:val="18"/>
        </w:rPr>
        <w:t xml:space="preserve"> </w:t>
      </w:r>
      <w:r w:rsidRPr="003B3366">
        <w:rPr>
          <w:rFonts w:cs="Arial"/>
          <w:sz w:val="18"/>
          <w:szCs w:val="18"/>
        </w:rPr>
        <w:t>: ne sont pas éligibles les travaux de 1er et 2nd œuvre de construction ou de réaménagement de bâtiments : frais d’honoraires et de maîtrise d’œuvre, foncier, fondations, constructions, infrastructures, réseaux, aménagements de base, mises aux normes…. Ces travaux de gros œuvre sont en revanche susceptibles d’être soutenus au titre d’autres dispositifs financiers disponibles selon les territoires concernés (ex : fonds européens LEADER, contrats de Développement et de Transitions DATAR…) et en cas de partenariat entre le propriétaire (a fortiori public, voire privé en cas de carence publique) et le tiers-lieu, formalisé par un contrat d’une durée d’au moins 10 ans et un loyer modéré et/ou évolutif en fonction des capacités financières du tiers-lieu.</w:t>
      </w:r>
    </w:p>
    <w:p w14:paraId="40A1530D" w14:textId="77777777" w:rsidR="00544E0F" w:rsidRPr="00544E0F" w:rsidRDefault="00544E0F" w:rsidP="00544E0F">
      <w:pPr>
        <w:spacing w:before="240"/>
        <w:jc w:val="both"/>
        <w:rPr>
          <w:rFonts w:cs="Arial"/>
          <w:sz w:val="18"/>
          <w:szCs w:val="18"/>
        </w:rPr>
      </w:pPr>
    </w:p>
    <w:p w14:paraId="702421AC" w14:textId="77777777" w:rsidR="006A336E" w:rsidRPr="006A336E" w:rsidRDefault="006A336E" w:rsidP="006A336E">
      <w:pPr>
        <w:jc w:val="both"/>
        <w:rPr>
          <w:rFonts w:ascii="Calibri" w:hAnsi="Calibri" w:cs="Arial"/>
        </w:rPr>
      </w:pPr>
      <w:r w:rsidRPr="006A336E">
        <w:rPr>
          <w:rFonts w:ascii="Calibri" w:hAnsi="Calibri" w:cs="Arial"/>
        </w:rPr>
        <w:t>Si le maitre d’ouvrage n’est pas assujetti à la TVA pour l’activité tiers-lieu, il doit fournir une attestation de non-assujettissement. Dans ce cas, il présente un plan de financement TTC. Dans le cas contraire, il présente un plan de financement HT.</w:t>
      </w:r>
    </w:p>
    <w:p w14:paraId="6E566993" w14:textId="77777777" w:rsidR="006A336E" w:rsidRDefault="006A336E" w:rsidP="00F22431">
      <w:pPr>
        <w:rPr>
          <w:rFonts w:cs="Arial"/>
          <w:sz w:val="20"/>
        </w:rPr>
      </w:pPr>
    </w:p>
    <w:p w14:paraId="69C45BFD" w14:textId="709DE88D" w:rsidR="005832F4" w:rsidRDefault="005832F4">
      <w:pPr>
        <w:spacing w:line="240" w:lineRule="auto"/>
        <w:rPr>
          <w:rFonts w:cs="Arial"/>
          <w:sz w:val="20"/>
        </w:rPr>
      </w:pPr>
      <w:r>
        <w:rPr>
          <w:rFonts w:cs="Arial"/>
          <w:sz w:val="20"/>
        </w:rPr>
        <w:br w:type="page"/>
      </w:r>
    </w:p>
    <w:p w14:paraId="17E958BA" w14:textId="77777777" w:rsidR="005C4AF7" w:rsidRPr="005C4AF7" w:rsidRDefault="005C4AF7" w:rsidP="005C4AF7">
      <w:pPr>
        <w:pageBreakBefore/>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jc w:val="center"/>
        <w:rPr>
          <w:rFonts w:cs="Arial"/>
          <w:b/>
          <w:bCs/>
          <w:sz w:val="24"/>
          <w:szCs w:val="24"/>
        </w:rPr>
      </w:pPr>
      <w:r>
        <w:rPr>
          <w:rFonts w:cs="Arial"/>
          <w:sz w:val="20"/>
        </w:rPr>
        <w:lastRenderedPageBreak/>
        <w:tab/>
      </w:r>
      <w:r w:rsidRPr="005C4AF7">
        <w:rPr>
          <w:rFonts w:cs="Arial"/>
          <w:b/>
          <w:bCs/>
          <w:sz w:val="24"/>
          <w:szCs w:val="24"/>
        </w:rPr>
        <w:t>Attestation sur l’honneur</w:t>
      </w:r>
    </w:p>
    <w:p w14:paraId="6DFD910A" w14:textId="77777777" w:rsidR="005C4AF7" w:rsidRPr="00E55FC0" w:rsidRDefault="005C4AF7" w:rsidP="005C4AF7">
      <w:pPr>
        <w:rPr>
          <w:rFonts w:cs="Arial"/>
          <w:sz w:val="20"/>
          <w:szCs w:val="20"/>
        </w:rPr>
      </w:pPr>
    </w:p>
    <w:p w14:paraId="33B212B0" w14:textId="77777777" w:rsidR="005C4AF7" w:rsidRPr="00E55FC0" w:rsidRDefault="005C4AF7" w:rsidP="005C4AF7">
      <w:pPr>
        <w:suppressAutoHyphens/>
        <w:autoSpaceDN w:val="0"/>
        <w:jc w:val="both"/>
        <w:textAlignment w:val="baseline"/>
        <w:rPr>
          <w:rFonts w:cs="Arial"/>
          <w:kern w:val="3"/>
          <w:sz w:val="20"/>
          <w:szCs w:val="20"/>
          <w:lang w:eastAsia="zh-CN"/>
        </w:rPr>
      </w:pPr>
    </w:p>
    <w:p w14:paraId="5183ACB3" w14:textId="77777777" w:rsidR="005C4AF7" w:rsidRPr="00E55FC0" w:rsidRDefault="005C4AF7" w:rsidP="005C4AF7">
      <w:pPr>
        <w:suppressAutoHyphens/>
        <w:autoSpaceDN w:val="0"/>
        <w:jc w:val="both"/>
        <w:textAlignment w:val="baseline"/>
        <w:rPr>
          <w:rFonts w:cs="Arial"/>
          <w:kern w:val="3"/>
          <w:sz w:val="20"/>
          <w:szCs w:val="20"/>
          <w:lang w:eastAsia="zh-CN"/>
        </w:rPr>
      </w:pPr>
    </w:p>
    <w:p w14:paraId="438522CC" w14:textId="77777777" w:rsidR="005C4AF7" w:rsidRPr="00E55FC0" w:rsidRDefault="005C4AF7" w:rsidP="005C4AF7">
      <w:pPr>
        <w:suppressAutoHyphens/>
        <w:autoSpaceDN w:val="0"/>
        <w:textAlignment w:val="baseline"/>
        <w:rPr>
          <w:rFonts w:cs="Arial"/>
          <w:kern w:val="3"/>
          <w:sz w:val="20"/>
          <w:szCs w:val="20"/>
          <w:lang w:eastAsia="zh-CN"/>
        </w:rPr>
      </w:pPr>
      <w:r w:rsidRPr="00E55FC0">
        <w:rPr>
          <w:rFonts w:cs="Arial"/>
          <w:kern w:val="3"/>
          <w:sz w:val="20"/>
          <w:szCs w:val="20"/>
          <w:lang w:eastAsia="zh-CN"/>
        </w:rPr>
        <w:t xml:space="preserve">Je </w:t>
      </w:r>
      <w:proofErr w:type="spellStart"/>
      <w:r w:rsidRPr="00E55FC0">
        <w:rPr>
          <w:rFonts w:cs="Arial"/>
          <w:kern w:val="3"/>
          <w:sz w:val="20"/>
          <w:szCs w:val="20"/>
          <w:lang w:eastAsia="zh-CN"/>
        </w:rPr>
        <w:t>soussigné-e</w:t>
      </w:r>
      <w:proofErr w:type="spellEnd"/>
      <w:r w:rsidRPr="00E55FC0">
        <w:rPr>
          <w:rFonts w:cs="Arial"/>
          <w:kern w:val="3"/>
          <w:sz w:val="20"/>
          <w:szCs w:val="20"/>
          <w:lang w:eastAsia="zh-CN"/>
        </w:rPr>
        <w:t>,  (</w:t>
      </w:r>
      <w:r w:rsidRPr="00E55FC0">
        <w:rPr>
          <w:rFonts w:cs="Arial"/>
          <w:i/>
          <w:kern w:val="3"/>
          <w:sz w:val="20"/>
          <w:szCs w:val="20"/>
          <w:lang w:eastAsia="zh-CN"/>
        </w:rPr>
        <w:t>nom, prénom</w:t>
      </w:r>
      <w:r w:rsidRPr="00E55FC0">
        <w:rPr>
          <w:rFonts w:cs="Arial"/>
          <w:kern w:val="3"/>
          <w:sz w:val="20"/>
          <w:szCs w:val="20"/>
          <w:lang w:eastAsia="zh-CN"/>
        </w:rPr>
        <w:t xml:space="preserve">)........................................................................représentant-e </w:t>
      </w:r>
      <w:proofErr w:type="spellStart"/>
      <w:r w:rsidRPr="00E55FC0">
        <w:rPr>
          <w:rFonts w:cs="Arial"/>
          <w:kern w:val="3"/>
          <w:sz w:val="20"/>
          <w:szCs w:val="20"/>
          <w:lang w:eastAsia="zh-CN"/>
        </w:rPr>
        <w:t>légal-e</w:t>
      </w:r>
      <w:proofErr w:type="spellEnd"/>
      <w:r w:rsidRPr="00E55FC0">
        <w:rPr>
          <w:rFonts w:cs="Arial"/>
          <w:kern w:val="3"/>
          <w:sz w:val="20"/>
          <w:szCs w:val="20"/>
          <w:lang w:eastAsia="zh-CN"/>
        </w:rPr>
        <w:t xml:space="preserve"> de la structure maitresse d’ouvrage (</w:t>
      </w:r>
      <w:r w:rsidRPr="00E55FC0">
        <w:rPr>
          <w:rFonts w:cs="Arial"/>
          <w:i/>
          <w:kern w:val="3"/>
          <w:sz w:val="20"/>
          <w:szCs w:val="20"/>
          <w:lang w:eastAsia="zh-CN"/>
        </w:rPr>
        <w:t>nom, adresse, activité</w:t>
      </w:r>
      <w:r w:rsidRPr="00E55FC0">
        <w:rPr>
          <w:rFonts w:cs="Arial"/>
          <w:kern w:val="3"/>
          <w:sz w:val="20"/>
          <w:szCs w:val="20"/>
          <w:lang w:eastAsia="zh-CN"/>
        </w:rPr>
        <w:t>) …………………………………………………………………………………………………………………………………………………………………………………………………………………………………………………………………………………………………………………………………………………………………………………………………………………………………………………………………………………………………………………………………………………………………………………………………………………………………………………………………………………………………………………………………………………………………………………………………………………</w:t>
      </w:r>
    </w:p>
    <w:p w14:paraId="6594C8CB" w14:textId="77777777" w:rsidR="005C4AF7" w:rsidRPr="00E55FC0" w:rsidRDefault="005C4AF7" w:rsidP="005C4AF7">
      <w:pPr>
        <w:suppressAutoHyphens/>
        <w:autoSpaceDN w:val="0"/>
        <w:jc w:val="both"/>
        <w:textAlignment w:val="baseline"/>
        <w:rPr>
          <w:rFonts w:cs="Arial"/>
          <w:kern w:val="3"/>
          <w:sz w:val="20"/>
          <w:szCs w:val="20"/>
          <w:lang w:eastAsia="zh-CN"/>
        </w:rPr>
      </w:pPr>
    </w:p>
    <w:p w14:paraId="17E8080A" w14:textId="77777777" w:rsidR="005C4AF7" w:rsidRPr="00E55FC0" w:rsidRDefault="005C4AF7" w:rsidP="005C4AF7">
      <w:pPr>
        <w:numPr>
          <w:ilvl w:val="0"/>
          <w:numId w:val="16"/>
        </w:numPr>
        <w:suppressAutoHyphens/>
        <w:autoSpaceDN w:val="0"/>
        <w:spacing w:line="240" w:lineRule="auto"/>
        <w:jc w:val="both"/>
        <w:textAlignment w:val="baseline"/>
        <w:rPr>
          <w:rFonts w:cs="Arial"/>
          <w:kern w:val="3"/>
          <w:sz w:val="20"/>
          <w:szCs w:val="20"/>
          <w:lang w:eastAsia="zh-CN"/>
        </w:rPr>
      </w:pPr>
      <w:proofErr w:type="gramStart"/>
      <w:r w:rsidRPr="00E55FC0">
        <w:rPr>
          <w:rFonts w:cs="Arial"/>
          <w:kern w:val="3"/>
          <w:sz w:val="20"/>
          <w:szCs w:val="20"/>
          <w:lang w:eastAsia="zh-CN"/>
        </w:rPr>
        <w:t>certifie</w:t>
      </w:r>
      <w:proofErr w:type="gramEnd"/>
      <w:r w:rsidRPr="00E55FC0">
        <w:rPr>
          <w:rFonts w:cs="Arial"/>
          <w:kern w:val="3"/>
          <w:sz w:val="20"/>
          <w:szCs w:val="20"/>
          <w:lang w:eastAsia="zh-CN"/>
        </w:rPr>
        <w:t xml:space="preserve"> que la structure maitresse d’ouvrage est régulièrement déclarée </w:t>
      </w:r>
    </w:p>
    <w:p w14:paraId="3B891783"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1557D90E" w14:textId="77777777" w:rsidR="005C4AF7" w:rsidRPr="00E55FC0" w:rsidRDefault="005C4AF7" w:rsidP="005C4AF7">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proofErr w:type="gramStart"/>
      <w:r w:rsidRPr="00E55FC0">
        <w:rPr>
          <w:rFonts w:cs="Arial"/>
          <w:kern w:val="3"/>
          <w:sz w:val="20"/>
          <w:szCs w:val="20"/>
          <w:lang w:eastAsia="zh-CN"/>
        </w:rPr>
        <w:t>certifie</w:t>
      </w:r>
      <w:proofErr w:type="gramEnd"/>
      <w:r w:rsidRPr="00E55FC0">
        <w:rPr>
          <w:rFonts w:cs="Arial"/>
          <w:kern w:val="3"/>
          <w:sz w:val="20"/>
          <w:szCs w:val="20"/>
          <w:lang w:eastAsia="zh-CN"/>
        </w:rPr>
        <w:t xml:space="preserve"> qu’elle est en règle au regard de l’ensemble des déclarations sociales et fiscales ainsi que des cotisations et paiements correspondants </w:t>
      </w:r>
    </w:p>
    <w:p w14:paraId="662EA71B"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26CD996B" w14:textId="77777777" w:rsidR="005C4AF7" w:rsidRPr="00E55FC0" w:rsidRDefault="005C4AF7" w:rsidP="005C4AF7">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proofErr w:type="gramStart"/>
      <w:r w:rsidRPr="00E55FC0">
        <w:rPr>
          <w:rFonts w:cs="Arial"/>
          <w:kern w:val="3"/>
          <w:sz w:val="20"/>
          <w:szCs w:val="20"/>
          <w:lang w:eastAsia="zh-CN"/>
        </w:rPr>
        <w:t>certifie</w:t>
      </w:r>
      <w:proofErr w:type="gramEnd"/>
      <w:r w:rsidRPr="00E55FC0">
        <w:rPr>
          <w:rFonts w:cs="Arial"/>
          <w:kern w:val="3"/>
          <w:sz w:val="20"/>
          <w:szCs w:val="20"/>
          <w:lang w:eastAsia="zh-CN"/>
        </w:rPr>
        <w:t xml:space="preserve"> exactes et sincères les informations du présent dossier</w:t>
      </w:r>
    </w:p>
    <w:p w14:paraId="388352D9"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210E126B" w14:textId="77777777" w:rsidR="005C4AF7" w:rsidRPr="00E55FC0" w:rsidRDefault="005C4AF7" w:rsidP="005C4AF7">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proofErr w:type="gramStart"/>
      <w:r w:rsidRPr="00E55FC0">
        <w:rPr>
          <w:rFonts w:cs="Arial"/>
          <w:kern w:val="3"/>
          <w:sz w:val="20"/>
          <w:szCs w:val="20"/>
          <w:lang w:eastAsia="zh-CN"/>
        </w:rPr>
        <w:t>sollicite</w:t>
      </w:r>
      <w:proofErr w:type="gramEnd"/>
      <w:r w:rsidRPr="00E55FC0">
        <w:rPr>
          <w:rFonts w:cs="Arial"/>
          <w:kern w:val="3"/>
          <w:sz w:val="20"/>
          <w:szCs w:val="20"/>
          <w:lang w:eastAsia="zh-CN"/>
        </w:rPr>
        <w:t xml:space="preserve"> une subvention de ……………………€  (</w:t>
      </w:r>
      <w:r w:rsidRPr="00E55FC0">
        <w:rPr>
          <w:rFonts w:cs="Arial"/>
          <w:i/>
          <w:kern w:val="3"/>
          <w:sz w:val="20"/>
          <w:szCs w:val="20"/>
          <w:lang w:eastAsia="zh-CN"/>
        </w:rPr>
        <w:t>préciser HT ou TTC</w:t>
      </w:r>
      <w:r w:rsidRPr="00E55FC0">
        <w:rPr>
          <w:rFonts w:cs="Arial"/>
          <w:kern w:val="3"/>
          <w:sz w:val="20"/>
          <w:szCs w:val="20"/>
          <w:lang w:eastAsia="zh-CN"/>
        </w:rPr>
        <w:t>) auprès de la Région Nouvelle Aquitaine</w:t>
      </w:r>
      <w:r w:rsidRPr="00E55FC0">
        <w:rPr>
          <w:rFonts w:cs="Arial"/>
          <w:kern w:val="3"/>
          <w:sz w:val="20"/>
          <w:szCs w:val="20"/>
          <w:lang w:eastAsia="zh-CN"/>
        </w:rPr>
        <w:br/>
      </w:r>
    </w:p>
    <w:p w14:paraId="6B7765E9" w14:textId="5958CB1B" w:rsidR="00BB3C80" w:rsidRPr="00E43AEE" w:rsidRDefault="00BB3C80" w:rsidP="00BB3C8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43AEE">
        <w:rPr>
          <w:rFonts w:cs="Arial"/>
          <w:kern w:val="3"/>
          <w:sz w:val="20"/>
          <w:szCs w:val="20"/>
          <w:lang w:eastAsia="zh-CN"/>
        </w:rPr>
        <w:t xml:space="preserve">Autorise la Région Nouvelle-Aquitaine à utiliser mes données personnelles pour favoriser les échanges entre porteurs de projet et avec les acteurs régionaux. Ces données pourront également être utilisées pour vous informer des actualités et évènementiels de la Région et de ses partenaires, ainsi qu’à des fins d’évaluation statistiques. </w:t>
      </w:r>
      <w:r w:rsidRPr="00E43AEE">
        <w:rPr>
          <w:rFonts w:cs="Calibri"/>
          <w:color w:val="212121"/>
          <w:sz w:val="20"/>
          <w:szCs w:val="20"/>
        </w:rPr>
        <w:t xml:space="preserve">Les données personnelles concernées sont : nom, prénom, </w:t>
      </w:r>
      <w:proofErr w:type="gramStart"/>
      <w:r w:rsidRPr="00E43AEE">
        <w:rPr>
          <w:rFonts w:cs="Calibri"/>
          <w:color w:val="212121"/>
          <w:sz w:val="20"/>
          <w:szCs w:val="20"/>
        </w:rPr>
        <w:t>email</w:t>
      </w:r>
      <w:proofErr w:type="gramEnd"/>
      <w:r w:rsidRPr="00E43AEE">
        <w:rPr>
          <w:rFonts w:cs="Calibri"/>
          <w:color w:val="212121"/>
          <w:sz w:val="20"/>
          <w:szCs w:val="20"/>
        </w:rPr>
        <w:t>, adresse, numéro de téléphone et photo de votre structure. Vous pouvez à tout moment exercer vos droits de rectification, suppression… à l’adresse suivante :</w:t>
      </w:r>
      <w:r w:rsidRPr="00A0799D">
        <w:t xml:space="preserve"> </w:t>
      </w:r>
      <w:proofErr w:type="gramStart"/>
      <w:r w:rsidRPr="00E43AEE">
        <w:rPr>
          <w:rFonts w:cs="Calibri"/>
          <w:sz w:val="20"/>
          <w:szCs w:val="20"/>
        </w:rPr>
        <w:t>dpo@nouvelle-aquitaine.fr</w:t>
      </w:r>
      <w:r w:rsidRPr="00E43AEE">
        <w:rPr>
          <w:rFonts w:cs="Calibri"/>
          <w:color w:val="212121"/>
          <w:sz w:val="20"/>
          <w:szCs w:val="20"/>
        </w:rPr>
        <w:t> .</w:t>
      </w:r>
      <w:proofErr w:type="gramEnd"/>
      <w:r w:rsidRPr="00E43AEE">
        <w:rPr>
          <w:rFonts w:cs="Calibri"/>
          <w:color w:val="212121"/>
          <w:sz w:val="20"/>
          <w:szCs w:val="20"/>
        </w:rPr>
        <w:t xml:space="preserve"> Lien politique générale de protection des données : </w:t>
      </w:r>
      <w:r w:rsidRPr="00E43AEE">
        <w:rPr>
          <w:rFonts w:cs="Arial"/>
          <w:kern w:val="3"/>
          <w:sz w:val="20"/>
          <w:szCs w:val="20"/>
          <w:lang w:eastAsia="zh-CN"/>
        </w:rPr>
        <w:t xml:space="preserve"> https://les-aides.nouvelle-aquitaine.fr/mentions-legales</w:t>
      </w:r>
      <w:r>
        <w:rPr>
          <w:rFonts w:cs="Arial"/>
          <w:kern w:val="3"/>
          <w:sz w:val="20"/>
          <w:szCs w:val="20"/>
          <w:lang w:eastAsia="zh-CN"/>
        </w:rPr>
        <w:t xml:space="preserve"> </w:t>
      </w:r>
      <w:r w:rsidRPr="00E43AEE">
        <w:rPr>
          <w:rFonts w:cs="Arial"/>
          <w:kern w:val="3"/>
          <w:sz w:val="20"/>
          <w:szCs w:val="20"/>
          <w:lang w:eastAsia="zh-CN"/>
        </w:rPr>
        <w:t>(copier l’adresse dans la barre de recherche)</w:t>
      </w:r>
    </w:p>
    <w:p w14:paraId="4D755ABD"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2A26DA88" w14:textId="77777777" w:rsidR="005C4AF7" w:rsidRPr="00E55FC0" w:rsidRDefault="005C4AF7" w:rsidP="005C4AF7">
      <w:pPr>
        <w:suppressAutoHyphens/>
        <w:autoSpaceDN w:val="0"/>
        <w:textAlignment w:val="baseline"/>
        <w:rPr>
          <w:kern w:val="3"/>
          <w:sz w:val="20"/>
          <w:szCs w:val="20"/>
          <w:lang w:eastAsia="zh-CN"/>
        </w:rPr>
      </w:pPr>
    </w:p>
    <w:p w14:paraId="2F9A6408" w14:textId="77777777" w:rsidR="005C4AF7" w:rsidRPr="00E55FC0" w:rsidRDefault="005C4AF7" w:rsidP="005C4AF7">
      <w:pPr>
        <w:suppressAutoHyphens/>
        <w:autoSpaceDN w:val="0"/>
        <w:textAlignment w:val="baseline"/>
        <w:rPr>
          <w:rFonts w:cs="Arial"/>
          <w:kern w:val="3"/>
          <w:sz w:val="20"/>
          <w:szCs w:val="20"/>
          <w:lang w:eastAsia="zh-CN"/>
        </w:rPr>
      </w:pPr>
    </w:p>
    <w:p w14:paraId="50FC4B77" w14:textId="77777777" w:rsidR="005C4AF7" w:rsidRPr="00E55FC0" w:rsidRDefault="005C4AF7" w:rsidP="005C4AF7">
      <w:pPr>
        <w:suppressAutoHyphens/>
        <w:autoSpaceDN w:val="0"/>
        <w:textAlignment w:val="baseline"/>
        <w:rPr>
          <w:rFonts w:cs="Arial"/>
          <w:kern w:val="3"/>
          <w:sz w:val="20"/>
          <w:szCs w:val="20"/>
          <w:lang w:eastAsia="zh-CN"/>
        </w:rPr>
      </w:pPr>
      <w:r w:rsidRPr="00E55FC0">
        <w:rPr>
          <w:rFonts w:cs="Arial"/>
          <w:kern w:val="3"/>
          <w:sz w:val="20"/>
          <w:szCs w:val="20"/>
          <w:lang w:eastAsia="zh-CN"/>
        </w:rPr>
        <w:t xml:space="preserve">Fait, le……………………………………  </w:t>
      </w:r>
      <w:proofErr w:type="gramStart"/>
      <w:r w:rsidRPr="00E55FC0">
        <w:rPr>
          <w:rFonts w:cs="Arial"/>
          <w:kern w:val="3"/>
          <w:sz w:val="20"/>
          <w:szCs w:val="20"/>
          <w:lang w:eastAsia="zh-CN"/>
        </w:rPr>
        <w:t>à</w:t>
      </w:r>
      <w:proofErr w:type="gramEnd"/>
      <w:r w:rsidRPr="00E55FC0">
        <w:rPr>
          <w:rFonts w:cs="Arial"/>
          <w:kern w:val="3"/>
          <w:sz w:val="20"/>
          <w:szCs w:val="20"/>
          <w:lang w:eastAsia="zh-CN"/>
        </w:rPr>
        <w:t>………........</w:t>
      </w:r>
    </w:p>
    <w:p w14:paraId="79E7F5C9" w14:textId="77777777" w:rsidR="005C4AF7" w:rsidRPr="00E55FC0" w:rsidRDefault="005C4AF7" w:rsidP="005C4AF7">
      <w:pPr>
        <w:tabs>
          <w:tab w:val="left" w:pos="5745"/>
        </w:tabs>
        <w:suppressAutoHyphens/>
        <w:autoSpaceDN w:val="0"/>
        <w:textAlignment w:val="baseline"/>
        <w:rPr>
          <w:rFonts w:cs="Arial"/>
          <w:kern w:val="3"/>
          <w:sz w:val="20"/>
          <w:szCs w:val="20"/>
          <w:lang w:eastAsia="zh-CN"/>
        </w:rPr>
      </w:pPr>
      <w:r w:rsidRPr="00E55FC0">
        <w:rPr>
          <w:rFonts w:cs="Arial"/>
          <w:kern w:val="3"/>
          <w:sz w:val="20"/>
          <w:szCs w:val="20"/>
          <w:lang w:eastAsia="zh-CN"/>
        </w:rPr>
        <w:tab/>
        <w:t>(Signature et cachet obligatoire)</w:t>
      </w:r>
    </w:p>
    <w:p w14:paraId="7E6E0F76" w14:textId="52CD0CE4" w:rsidR="005C4AF7" w:rsidRPr="005C4AF7" w:rsidRDefault="005C4AF7" w:rsidP="005C4AF7">
      <w:pPr>
        <w:tabs>
          <w:tab w:val="left" w:pos="3840"/>
        </w:tabs>
        <w:rPr>
          <w:rFonts w:cs="Arial"/>
          <w:sz w:val="20"/>
        </w:rPr>
        <w:sectPr w:rsidR="005C4AF7" w:rsidRPr="005C4AF7" w:rsidSect="007F1B93">
          <w:footerReference w:type="default" r:id="rId17"/>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proofErr w:type="gramStart"/>
      <w:r w:rsidRPr="003B4578">
        <w:rPr>
          <w:rFonts w:cs="Arial"/>
          <w:bCs/>
          <w:sz w:val="20"/>
          <w:szCs w:val="20"/>
        </w:rPr>
        <w:t>…….</w:t>
      </w:r>
      <w:proofErr w:type="gramEnd"/>
      <w:r w:rsidRPr="003B4578">
        <w:rPr>
          <w:rFonts w:cs="Arial"/>
          <w:bCs/>
          <w:sz w:val="20"/>
          <w:szCs w:val="20"/>
        </w:rPr>
        <w:t>.…………………</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proofErr w:type="gramStart"/>
      <w:r w:rsidRPr="003B4578">
        <w:rPr>
          <w:rFonts w:ascii="Arial" w:hAnsi="Arial" w:cs="Arial"/>
          <w:sz w:val="20"/>
          <w:szCs w:val="20"/>
        </w:rPr>
        <w:t>est</w:t>
      </w:r>
      <w:proofErr w:type="gramEnd"/>
      <w:r w:rsidRPr="003B4578">
        <w:rPr>
          <w:rFonts w:ascii="Arial" w:hAnsi="Arial" w:cs="Arial"/>
          <w:sz w:val="20"/>
          <w:szCs w:val="20"/>
        </w:rPr>
        <w:t xml:space="preserve">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4"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w:t>
            </w:r>
            <w:proofErr w:type="gramStart"/>
            <w:r w:rsidRPr="005046FB">
              <w:rPr>
                <w:rFonts w:ascii="Arial" w:eastAsia="Times New Roman" w:hAnsi="Arial" w:cs="Arial"/>
                <w:sz w:val="18"/>
                <w:szCs w:val="18"/>
                <w:lang w:eastAsia="fr-FR"/>
              </w:rPr>
              <w:t>année</w:t>
            </w:r>
            <w:proofErr w:type="gramEnd"/>
            <w:r w:rsidRPr="005046FB">
              <w:rPr>
                <w:rFonts w:ascii="Arial" w:eastAsia="Times New Roman" w:hAnsi="Arial" w:cs="Arial"/>
                <w:sz w:val="18"/>
                <w:szCs w:val="18"/>
                <w:lang w:eastAsia="fr-FR"/>
              </w:rPr>
              <w:t xml:space="preserv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proofErr w:type="gramStart"/>
            <w:r w:rsidRPr="0027389D">
              <w:rPr>
                <w:rFonts w:ascii="Arial" w:eastAsia="Times New Roman" w:hAnsi="Arial" w:cs="Arial"/>
                <w:sz w:val="20"/>
                <w:szCs w:val="20"/>
                <w:lang w:eastAsia="fr-FR"/>
              </w:rPr>
              <w:t>ou</w:t>
            </w:r>
            <w:proofErr w:type="gramEnd"/>
            <w:r w:rsidRPr="0027389D">
              <w:rPr>
                <w:rFonts w:ascii="Arial" w:eastAsia="Times New Roman" w:hAnsi="Arial" w:cs="Arial"/>
                <w:sz w:val="20"/>
                <w:szCs w:val="20"/>
                <w:lang w:eastAsia="fr-FR"/>
              </w:rPr>
              <w:t xml:space="preserve">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4"/>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18"/>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NACPN+Arial, Bold">
    <w:altName w:val="Cambria"/>
    <w:charset w:val="00"/>
    <w:family w:val="swiss"/>
    <w:pitch w:val="default"/>
  </w:font>
  <w:font w:name="SimSun, 宋体">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altName w:val="Calibri"/>
    <w:panose1 w:val="020B0502040204020203"/>
    <w:charset w:val="00"/>
    <w:family w:val="swiss"/>
    <w:pitch w:val="variable"/>
    <w:sig w:usb0="800001E3" w:usb1="1200FFEF" w:usb2="00040000" w:usb3="00000000" w:csb0="00000001" w:csb1="00000000"/>
  </w:font>
  <w:font w:name="CIDFont+F1">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EF4EB9"/>
    <w:multiLevelType w:val="hybridMultilevel"/>
    <w:tmpl w:val="CA800388"/>
    <w:lvl w:ilvl="0" w:tplc="5DFE45C4">
      <w:start w:val="5"/>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064999"/>
    <w:multiLevelType w:val="hybridMultilevel"/>
    <w:tmpl w:val="A692C5EC"/>
    <w:lvl w:ilvl="0" w:tplc="A6AC7DFC">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700EB6"/>
    <w:multiLevelType w:val="hybridMultilevel"/>
    <w:tmpl w:val="27F08CDA"/>
    <w:lvl w:ilvl="0" w:tplc="C9520828">
      <w:start w:val="2018"/>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5764EC"/>
    <w:multiLevelType w:val="hybridMultilevel"/>
    <w:tmpl w:val="9A4CCEF0"/>
    <w:lvl w:ilvl="0" w:tplc="D14A93E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6"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882FE2"/>
    <w:multiLevelType w:val="hybridMultilevel"/>
    <w:tmpl w:val="E1FC2FE0"/>
    <w:lvl w:ilvl="0" w:tplc="B8CC0C6E">
      <w:start w:val="1"/>
      <w:numFmt w:val="decimal"/>
      <w:lvlText w:val="%1-"/>
      <w:lvlJc w:val="left"/>
      <w:pPr>
        <w:ind w:left="720" w:hanging="360"/>
      </w:pPr>
      <w:rPr>
        <w:rFonts w:hint="default"/>
      </w:rPr>
    </w:lvl>
    <w:lvl w:ilvl="1" w:tplc="09BA669C">
      <w:start w:val="1"/>
      <w:numFmt w:val="decimal"/>
      <w:lvlText w:val="%2."/>
      <w:lvlJc w:val="left"/>
      <w:pPr>
        <w:ind w:left="1785" w:hanging="70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E722C5E"/>
    <w:multiLevelType w:val="multilevel"/>
    <w:tmpl w:val="A7CA68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16cid:durableId="2013295126">
    <w:abstractNumId w:val="2"/>
  </w:num>
  <w:num w:numId="2" w16cid:durableId="2049182541">
    <w:abstractNumId w:val="5"/>
  </w:num>
  <w:num w:numId="3" w16cid:durableId="1270431676">
    <w:abstractNumId w:val="3"/>
  </w:num>
  <w:num w:numId="4" w16cid:durableId="1692221848">
    <w:abstractNumId w:val="16"/>
  </w:num>
  <w:num w:numId="5" w16cid:durableId="314065253">
    <w:abstractNumId w:val="1"/>
  </w:num>
  <w:num w:numId="6" w16cid:durableId="113867688">
    <w:abstractNumId w:val="13"/>
  </w:num>
  <w:num w:numId="7" w16cid:durableId="660887406">
    <w:abstractNumId w:val="9"/>
  </w:num>
  <w:num w:numId="8" w16cid:durableId="1583371016">
    <w:abstractNumId w:val="10"/>
  </w:num>
  <w:num w:numId="9" w16cid:durableId="189221750">
    <w:abstractNumId w:val="7"/>
  </w:num>
  <w:num w:numId="10" w16cid:durableId="855312801">
    <w:abstractNumId w:val="4"/>
  </w:num>
  <w:num w:numId="11" w16cid:durableId="1098213954">
    <w:abstractNumId w:val="6"/>
  </w:num>
  <w:num w:numId="12" w16cid:durableId="1370110202">
    <w:abstractNumId w:val="0"/>
  </w:num>
  <w:num w:numId="13" w16cid:durableId="403337592">
    <w:abstractNumId w:val="15"/>
  </w:num>
  <w:num w:numId="14" w16cid:durableId="1230268754">
    <w:abstractNumId w:val="8"/>
  </w:num>
  <w:num w:numId="15" w16cid:durableId="1311667362">
    <w:abstractNumId w:val="14"/>
  </w:num>
  <w:num w:numId="16" w16cid:durableId="732895710">
    <w:abstractNumId w:val="11"/>
  </w:num>
  <w:num w:numId="17" w16cid:durableId="1746536358">
    <w:abstractNumId w:val="17"/>
  </w:num>
  <w:num w:numId="18" w16cid:durableId="875780476">
    <w:abstractNumId w:val="12"/>
  </w:num>
  <w:num w:numId="19" w16cid:durableId="13149428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23E00"/>
    <w:rsid w:val="00041C72"/>
    <w:rsid w:val="000444D9"/>
    <w:rsid w:val="00047FCD"/>
    <w:rsid w:val="0007767A"/>
    <w:rsid w:val="00091B43"/>
    <w:rsid w:val="00091EE6"/>
    <w:rsid w:val="000A0CD5"/>
    <w:rsid w:val="000D0569"/>
    <w:rsid w:val="000D3016"/>
    <w:rsid w:val="00112DCA"/>
    <w:rsid w:val="00163DAB"/>
    <w:rsid w:val="00176D02"/>
    <w:rsid w:val="001A6AD8"/>
    <w:rsid w:val="001B0EF3"/>
    <w:rsid w:val="001B132B"/>
    <w:rsid w:val="001E32E5"/>
    <w:rsid w:val="001E6528"/>
    <w:rsid w:val="00255EE0"/>
    <w:rsid w:val="0027389D"/>
    <w:rsid w:val="002903A4"/>
    <w:rsid w:val="002B00F1"/>
    <w:rsid w:val="002C36DB"/>
    <w:rsid w:val="00333D5F"/>
    <w:rsid w:val="00341559"/>
    <w:rsid w:val="00342205"/>
    <w:rsid w:val="003510C1"/>
    <w:rsid w:val="00367204"/>
    <w:rsid w:val="0037330F"/>
    <w:rsid w:val="0037520E"/>
    <w:rsid w:val="0038061B"/>
    <w:rsid w:val="00387BC6"/>
    <w:rsid w:val="0039374D"/>
    <w:rsid w:val="003B18B7"/>
    <w:rsid w:val="003B3366"/>
    <w:rsid w:val="003B4578"/>
    <w:rsid w:val="003B75FE"/>
    <w:rsid w:val="003D02CC"/>
    <w:rsid w:val="003F1A63"/>
    <w:rsid w:val="003F3B59"/>
    <w:rsid w:val="0043049F"/>
    <w:rsid w:val="00467F97"/>
    <w:rsid w:val="00485A70"/>
    <w:rsid w:val="00487C94"/>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44E0F"/>
    <w:rsid w:val="00583218"/>
    <w:rsid w:val="005832F4"/>
    <w:rsid w:val="00585C0A"/>
    <w:rsid w:val="005A3D2C"/>
    <w:rsid w:val="005C4AF7"/>
    <w:rsid w:val="005D405D"/>
    <w:rsid w:val="005E5342"/>
    <w:rsid w:val="006044F0"/>
    <w:rsid w:val="00604BEE"/>
    <w:rsid w:val="006318FD"/>
    <w:rsid w:val="00650069"/>
    <w:rsid w:val="0065637D"/>
    <w:rsid w:val="006663C2"/>
    <w:rsid w:val="00670DD9"/>
    <w:rsid w:val="00690E02"/>
    <w:rsid w:val="006A336E"/>
    <w:rsid w:val="006B169D"/>
    <w:rsid w:val="006D6C2D"/>
    <w:rsid w:val="00712B99"/>
    <w:rsid w:val="0071317E"/>
    <w:rsid w:val="00735E03"/>
    <w:rsid w:val="00756DDA"/>
    <w:rsid w:val="0076767B"/>
    <w:rsid w:val="00780131"/>
    <w:rsid w:val="007D10EE"/>
    <w:rsid w:val="007F1B93"/>
    <w:rsid w:val="007F6754"/>
    <w:rsid w:val="007F77B0"/>
    <w:rsid w:val="00827441"/>
    <w:rsid w:val="008814E6"/>
    <w:rsid w:val="00884E5F"/>
    <w:rsid w:val="008A2283"/>
    <w:rsid w:val="008A31B6"/>
    <w:rsid w:val="008A569D"/>
    <w:rsid w:val="008D0C5E"/>
    <w:rsid w:val="008E24A3"/>
    <w:rsid w:val="00913F81"/>
    <w:rsid w:val="00977ECA"/>
    <w:rsid w:val="00985FE9"/>
    <w:rsid w:val="00996356"/>
    <w:rsid w:val="009D09B1"/>
    <w:rsid w:val="009F09EA"/>
    <w:rsid w:val="00A11021"/>
    <w:rsid w:val="00A40D98"/>
    <w:rsid w:val="00A41859"/>
    <w:rsid w:val="00A679DB"/>
    <w:rsid w:val="00A92EEB"/>
    <w:rsid w:val="00AB6CA4"/>
    <w:rsid w:val="00AC0513"/>
    <w:rsid w:val="00AC6B62"/>
    <w:rsid w:val="00AE1DC4"/>
    <w:rsid w:val="00AE7979"/>
    <w:rsid w:val="00AF5902"/>
    <w:rsid w:val="00B161F8"/>
    <w:rsid w:val="00B20D8D"/>
    <w:rsid w:val="00B50AA6"/>
    <w:rsid w:val="00B551E5"/>
    <w:rsid w:val="00B623A0"/>
    <w:rsid w:val="00B74D08"/>
    <w:rsid w:val="00BB0A00"/>
    <w:rsid w:val="00BB0E12"/>
    <w:rsid w:val="00BB3C80"/>
    <w:rsid w:val="00BC41B2"/>
    <w:rsid w:val="00BE24E4"/>
    <w:rsid w:val="00C136BC"/>
    <w:rsid w:val="00C201DA"/>
    <w:rsid w:val="00C51AD0"/>
    <w:rsid w:val="00C54FB1"/>
    <w:rsid w:val="00C873A2"/>
    <w:rsid w:val="00CB2803"/>
    <w:rsid w:val="00CC1A7F"/>
    <w:rsid w:val="00CC5093"/>
    <w:rsid w:val="00CD3C76"/>
    <w:rsid w:val="00D16382"/>
    <w:rsid w:val="00D20D17"/>
    <w:rsid w:val="00D36DB5"/>
    <w:rsid w:val="00D467B2"/>
    <w:rsid w:val="00D60DCD"/>
    <w:rsid w:val="00DA527A"/>
    <w:rsid w:val="00DC0714"/>
    <w:rsid w:val="00DD5F6B"/>
    <w:rsid w:val="00DD7477"/>
    <w:rsid w:val="00DE4F24"/>
    <w:rsid w:val="00E07A50"/>
    <w:rsid w:val="00E60748"/>
    <w:rsid w:val="00E90073"/>
    <w:rsid w:val="00EB5457"/>
    <w:rsid w:val="00EB5F22"/>
    <w:rsid w:val="00EB62CA"/>
    <w:rsid w:val="00F17E25"/>
    <w:rsid w:val="00F22431"/>
    <w:rsid w:val="00F30362"/>
    <w:rsid w:val="00F361E3"/>
    <w:rsid w:val="00F402EF"/>
    <w:rsid w:val="00F82C43"/>
    <w:rsid w:val="00F82ECD"/>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3729"/>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aliases w:val="Paragraphe de liste 2,Paragraphe de liste1,Sémaphores Puces"/>
    <w:basedOn w:val="Normal"/>
    <w:link w:val="ParagraphedelisteCar"/>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 w:type="paragraph" w:customStyle="1" w:styleId="Standard">
    <w:name w:val="Standard"/>
    <w:rsid w:val="002C36DB"/>
    <w:pPr>
      <w:suppressAutoHyphens/>
      <w:autoSpaceDN w:val="0"/>
      <w:textAlignment w:val="baseline"/>
    </w:pPr>
    <w:rPr>
      <w:rFonts w:ascii="Times New Roman" w:eastAsia="Times New Roman" w:hAnsi="Times New Roman"/>
      <w:kern w:val="3"/>
      <w:sz w:val="24"/>
      <w:szCs w:val="24"/>
      <w:lang w:eastAsia="zh-CN"/>
    </w:rPr>
  </w:style>
  <w:style w:type="paragraph" w:customStyle="1" w:styleId="Default">
    <w:name w:val="Default"/>
    <w:link w:val="DefaultCar"/>
    <w:rsid w:val="002C36DB"/>
    <w:pPr>
      <w:widowControl w:val="0"/>
      <w:suppressAutoHyphens/>
      <w:autoSpaceDE w:val="0"/>
      <w:autoSpaceDN w:val="0"/>
      <w:textAlignment w:val="baseline"/>
    </w:pPr>
    <w:rPr>
      <w:rFonts w:ascii="MNACPN+Arial, Bold" w:eastAsia="SimSun, 宋体" w:hAnsi="MNACPN+Arial, Bold"/>
      <w:color w:val="000000"/>
      <w:kern w:val="3"/>
      <w:sz w:val="24"/>
      <w:szCs w:val="24"/>
      <w:lang w:eastAsia="zh-CN"/>
    </w:rPr>
  </w:style>
  <w:style w:type="character" w:customStyle="1" w:styleId="DefaultCar">
    <w:name w:val="Default Car"/>
    <w:link w:val="Default"/>
    <w:rsid w:val="002C36DB"/>
    <w:rPr>
      <w:rFonts w:ascii="MNACPN+Arial, Bold" w:eastAsia="SimSun, 宋体" w:hAnsi="MNACPN+Arial, Bold"/>
      <w:color w:val="000000"/>
      <w:kern w:val="3"/>
      <w:sz w:val="24"/>
      <w:szCs w:val="24"/>
      <w:lang w:eastAsia="zh-CN"/>
    </w:rPr>
  </w:style>
  <w:style w:type="character" w:customStyle="1" w:styleId="ParagraphedelisteCar">
    <w:name w:val="Paragraphe de liste Car"/>
    <w:aliases w:val="Paragraphe de liste 2 Car,Paragraphe de liste1 Car,Sémaphores Puces Car"/>
    <w:basedOn w:val="Policepardfaut"/>
    <w:link w:val="Paragraphedeliste"/>
    <w:uiPriority w:val="34"/>
    <w:qFormat/>
    <w:rsid w:val="0038061B"/>
    <w:rPr>
      <w:rFonts w:ascii="Verdana" w:hAnsi="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 w:id="132435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sv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hyperlink" Target="mailto:rebecca.caup@nouvelle-aquitaine.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4291</Words>
  <Characters>23602</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27838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Eugenie MICHARDIERE</cp:lastModifiedBy>
  <cp:revision>2</cp:revision>
  <cp:lastPrinted>2020-09-03T07:55:00Z</cp:lastPrinted>
  <dcterms:created xsi:type="dcterms:W3CDTF">2026-02-23T07:34:00Z</dcterms:created>
  <dcterms:modified xsi:type="dcterms:W3CDTF">2026-02-23T07:34:00Z</dcterms:modified>
</cp:coreProperties>
</file>